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04192" w14:textId="77777777" w:rsidR="0045385D" w:rsidRDefault="0045385D" w:rsidP="0045385D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Claudia Manenti</w:t>
      </w:r>
    </w:p>
    <w:p w14:paraId="6F3B2168" w14:textId="29D3B3B9" w:rsidR="004B153B" w:rsidRDefault="000D2961" w:rsidP="000D2961">
      <w:pPr>
        <w:rPr>
          <w:rFonts w:cstheme="minorHAnsi"/>
        </w:rPr>
      </w:pPr>
      <w:r w:rsidRPr="00E9191D">
        <w:rPr>
          <w:rFonts w:cstheme="minorHAnsi"/>
        </w:rPr>
        <w:t xml:space="preserve">Architetto, </w:t>
      </w:r>
      <w:r w:rsidR="004B153B">
        <w:rPr>
          <w:rFonts w:cstheme="minorHAnsi"/>
        </w:rPr>
        <w:t>laureata a Firenze, h</w:t>
      </w:r>
      <w:r w:rsidRPr="00E9191D">
        <w:rPr>
          <w:rFonts w:cstheme="minorHAnsi"/>
        </w:rPr>
        <w:t xml:space="preserve">a conseguito il dottorato di ricerca </w:t>
      </w:r>
      <w:r>
        <w:rPr>
          <w:rFonts w:cstheme="minorHAnsi"/>
        </w:rPr>
        <w:t>p</w:t>
      </w:r>
      <w:r w:rsidRPr="00E9191D">
        <w:rPr>
          <w:rFonts w:cstheme="minorHAnsi"/>
        </w:rPr>
        <w:t xml:space="preserve">resso il </w:t>
      </w:r>
      <w:r w:rsidRPr="00885776">
        <w:rPr>
          <w:rFonts w:cstheme="minorHAnsi"/>
          <w:i/>
          <w:iCs/>
        </w:rPr>
        <w:t>Dipartimento di Architettura</w:t>
      </w:r>
      <w:r w:rsidRPr="00E9191D">
        <w:rPr>
          <w:rFonts w:cstheme="minorHAnsi"/>
        </w:rPr>
        <w:t xml:space="preserve"> dell’Università di Bologna </w:t>
      </w:r>
      <w:r>
        <w:rPr>
          <w:rFonts w:cstheme="minorHAnsi"/>
        </w:rPr>
        <w:t xml:space="preserve">ha tenuto corsi presso diverse università italiane. </w:t>
      </w:r>
    </w:p>
    <w:p w14:paraId="70A26378" w14:textId="0E8545CE" w:rsidR="000D2961" w:rsidRPr="00E9191D" w:rsidRDefault="004B153B" w:rsidP="000D2961">
      <w:pPr>
        <w:rPr>
          <w:rFonts w:cstheme="minorHAnsi"/>
        </w:rPr>
      </w:pPr>
      <w:r>
        <w:rPr>
          <w:rFonts w:cstheme="minorHAnsi"/>
        </w:rPr>
        <w:t xml:space="preserve">Dal 2008 </w:t>
      </w:r>
      <w:r w:rsidRPr="00E9191D">
        <w:rPr>
          <w:rFonts w:cstheme="minorHAnsi"/>
        </w:rPr>
        <w:t xml:space="preserve">è </w:t>
      </w:r>
      <w:r w:rsidRPr="00C80A65">
        <w:t xml:space="preserve">direttrice della </w:t>
      </w:r>
      <w:r w:rsidRPr="00C80A65">
        <w:rPr>
          <w:i/>
          <w:iCs/>
        </w:rPr>
        <w:t xml:space="preserve">Fondazione </w:t>
      </w:r>
      <w:r w:rsidRPr="00C80A65">
        <w:rPr>
          <w:i/>
        </w:rPr>
        <w:t>CENTRO STUDI PER L’ARCHITETTURA SACRA Cardinale Giacomo Lercaro</w:t>
      </w:r>
      <w:r w:rsidR="0017649C">
        <w:rPr>
          <w:i/>
        </w:rPr>
        <w:t xml:space="preserve"> ETS</w:t>
      </w:r>
      <w:r w:rsidRPr="00C80A65">
        <w:t xml:space="preserve"> di Bologna.</w:t>
      </w:r>
      <w:r>
        <w:t xml:space="preserve"> </w:t>
      </w:r>
      <w:r w:rsidR="000D2961">
        <w:rPr>
          <w:rFonts w:cstheme="minorHAnsi"/>
        </w:rPr>
        <w:t xml:space="preserve">È </w:t>
      </w:r>
      <w:r w:rsidR="00FF16C1">
        <w:rPr>
          <w:rFonts w:cstheme="minorHAnsi"/>
        </w:rPr>
        <w:t>“</w:t>
      </w:r>
      <w:r w:rsidR="000D2961">
        <w:rPr>
          <w:rFonts w:cstheme="minorHAnsi"/>
        </w:rPr>
        <w:t xml:space="preserve">docente </w:t>
      </w:r>
      <w:r w:rsidR="00FF16C1">
        <w:rPr>
          <w:rFonts w:cstheme="minorHAnsi"/>
        </w:rPr>
        <w:t xml:space="preserve">invitato” </w:t>
      </w:r>
      <w:r w:rsidR="000D2961">
        <w:rPr>
          <w:rFonts w:cstheme="minorHAnsi"/>
        </w:rPr>
        <w:t xml:space="preserve">di </w:t>
      </w:r>
      <w:r w:rsidR="000D2961" w:rsidRPr="00C80A65">
        <w:rPr>
          <w:i/>
          <w:lang w:val="en-US"/>
        </w:rPr>
        <w:t>Arte e architettura per la liturgia</w:t>
      </w:r>
      <w:r w:rsidR="000D2961" w:rsidRPr="00C80A65">
        <w:rPr>
          <w:lang w:val="en-US"/>
        </w:rPr>
        <w:t xml:space="preserve"> presso</w:t>
      </w:r>
      <w:r>
        <w:rPr>
          <w:lang w:val="en-US"/>
        </w:rPr>
        <w:t xml:space="preserve"> la</w:t>
      </w:r>
      <w:r w:rsidR="000D2961" w:rsidRPr="00C80A65">
        <w:rPr>
          <w:lang w:val="en-US"/>
        </w:rPr>
        <w:t xml:space="preserve"> Facoltà Teologica dell’Emilia Romagna e</w:t>
      </w:r>
      <w:r>
        <w:rPr>
          <w:lang w:val="en-US"/>
        </w:rPr>
        <w:t xml:space="preserve">d è </w:t>
      </w:r>
      <w:r w:rsidR="000D2961" w:rsidRPr="00C80A65">
        <w:rPr>
          <w:lang w:val="en-US"/>
        </w:rPr>
        <w:t xml:space="preserve">membro della Commissione di </w:t>
      </w:r>
      <w:r w:rsidR="000D2961" w:rsidRPr="00C80A65">
        <w:rPr>
          <w:i/>
          <w:iCs/>
          <w:lang w:val="en-US"/>
        </w:rPr>
        <w:t>Arte Sacra</w:t>
      </w:r>
      <w:r w:rsidR="000D2961" w:rsidRPr="00C80A65">
        <w:rPr>
          <w:lang w:val="en-US"/>
        </w:rPr>
        <w:t xml:space="preserve"> della Diocesi di Bologna. </w:t>
      </w:r>
      <w:r w:rsidR="000D2961" w:rsidRPr="00E9191D">
        <w:rPr>
          <w:rFonts w:cstheme="minorHAnsi"/>
        </w:rPr>
        <w:t xml:space="preserve">Ha pubblicato articoli e saggi tra cui </w:t>
      </w:r>
      <w:r w:rsidR="000D2961" w:rsidRPr="00E9191D">
        <w:rPr>
          <w:rFonts w:cstheme="minorHAnsi"/>
          <w:i/>
        </w:rPr>
        <w:t>Luoghi di identità e spazi del sacro nella città europea contemporanea</w:t>
      </w:r>
      <w:r w:rsidR="000D2961">
        <w:rPr>
          <w:rFonts w:cstheme="minorHAnsi"/>
          <w:i/>
        </w:rPr>
        <w:t>,</w:t>
      </w:r>
      <w:r w:rsidR="000D2961" w:rsidRPr="00E9191D">
        <w:rPr>
          <w:rFonts w:cstheme="minorHAnsi"/>
        </w:rPr>
        <w:t xml:space="preserve"> Franco Angeli, Milano, 2012,</w:t>
      </w:r>
      <w:r w:rsidR="000D2961">
        <w:rPr>
          <w:rFonts w:cstheme="minorHAnsi"/>
        </w:rPr>
        <w:t xml:space="preserve"> </w:t>
      </w:r>
      <w:r w:rsidR="000D2961" w:rsidRPr="00367539">
        <w:rPr>
          <w:rFonts w:cstheme="minorHAnsi"/>
          <w:i/>
          <w:iCs/>
        </w:rPr>
        <w:t>Architettura delle chiese provvisorie</w:t>
      </w:r>
      <w:r w:rsidR="000D2961">
        <w:rPr>
          <w:rFonts w:cstheme="minorHAnsi"/>
          <w:i/>
          <w:iCs/>
        </w:rPr>
        <w:t>,</w:t>
      </w:r>
      <w:r w:rsidR="000D2961" w:rsidRPr="00277C73">
        <w:rPr>
          <w:rFonts w:cstheme="minorHAnsi"/>
        </w:rPr>
        <w:t xml:space="preserve"> </w:t>
      </w:r>
      <w:r w:rsidR="000D2961" w:rsidRPr="00E9191D">
        <w:rPr>
          <w:rFonts w:cstheme="minorHAnsi"/>
        </w:rPr>
        <w:t>BUP, Bologna 2016</w:t>
      </w:r>
      <w:r w:rsidR="000D2961">
        <w:rPr>
          <w:rFonts w:cstheme="minorHAnsi"/>
        </w:rPr>
        <w:t xml:space="preserve">, </w:t>
      </w:r>
      <w:r w:rsidR="000D2961" w:rsidRPr="00885776">
        <w:rPr>
          <w:rFonts w:cstheme="minorHAnsi"/>
          <w:i/>
          <w:iCs/>
        </w:rPr>
        <w:t>La Campagna Nuove Chiese del cardinale Lercaro</w:t>
      </w:r>
      <w:r w:rsidR="000D2961">
        <w:rPr>
          <w:rFonts w:cstheme="minorHAnsi"/>
        </w:rPr>
        <w:t>, Minerva edizioni, 2023, Bologna.</w:t>
      </w:r>
    </w:p>
    <w:p w14:paraId="20CED580" w14:textId="77777777" w:rsidR="000D2961" w:rsidRPr="00C80A65" w:rsidRDefault="000D2961" w:rsidP="000D2961">
      <w:pPr>
        <w:rPr>
          <w:lang w:val="en-US"/>
        </w:rPr>
      </w:pPr>
      <w:hyperlink r:id="rId4" w:history="1">
        <w:r w:rsidRPr="00C80A65">
          <w:rPr>
            <w:rStyle w:val="Collegamentoipertestuale"/>
            <w:lang w:val="en-US"/>
          </w:rPr>
          <w:t>Manenti.centrostudi@fondazionelercaro.it</w:t>
        </w:r>
      </w:hyperlink>
    </w:p>
    <w:p w14:paraId="411C2ACA" w14:textId="77777777" w:rsidR="000D2961" w:rsidRDefault="000D2961"/>
    <w:sectPr w:rsidR="000D2961" w:rsidSect="0058148B">
      <w:pgSz w:w="11906" w:h="16838" w:code="9"/>
      <w:pgMar w:top="1418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385D"/>
    <w:rsid w:val="000C3AE9"/>
    <w:rsid w:val="000D2961"/>
    <w:rsid w:val="0017649C"/>
    <w:rsid w:val="003502DC"/>
    <w:rsid w:val="003D14F3"/>
    <w:rsid w:val="00452D4A"/>
    <w:rsid w:val="0045385D"/>
    <w:rsid w:val="004B153B"/>
    <w:rsid w:val="004D780D"/>
    <w:rsid w:val="0058148B"/>
    <w:rsid w:val="0066462E"/>
    <w:rsid w:val="00A71778"/>
    <w:rsid w:val="00AB3623"/>
    <w:rsid w:val="00B70733"/>
    <w:rsid w:val="00C66BC9"/>
    <w:rsid w:val="00C80A65"/>
    <w:rsid w:val="00CA4222"/>
    <w:rsid w:val="00CF6765"/>
    <w:rsid w:val="00EE3388"/>
    <w:rsid w:val="00FC352F"/>
    <w:rsid w:val="00FF1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561735"/>
  <w15:chartTrackingRefBased/>
  <w15:docId w15:val="{E7E5C0DA-91B6-4B9A-82FF-C3EE82760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5385D"/>
    <w:rPr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C80A6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80A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nenti.centrostudi@fondazionelercar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MANENTI</dc:creator>
  <cp:keywords/>
  <dc:description/>
  <cp:lastModifiedBy>CLAUDIA MANENTI</cp:lastModifiedBy>
  <cp:revision>9</cp:revision>
  <dcterms:created xsi:type="dcterms:W3CDTF">2025-09-01T09:16:00Z</dcterms:created>
  <dcterms:modified xsi:type="dcterms:W3CDTF">2026-01-23T09:35:00Z</dcterms:modified>
</cp:coreProperties>
</file>