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F35" w:rsidRDefault="00022F35" w:rsidP="00022F35">
      <w:pPr>
        <w:spacing w:line="360" w:lineRule="auto"/>
        <w:jc w:val="center"/>
      </w:pPr>
      <w:bookmarkStart w:id="0" w:name="_GoBack"/>
      <w:bookmarkEnd w:id="0"/>
      <w:r w:rsidRPr="00F73F01">
        <w:rPr>
          <w:b/>
          <w:smallCaps/>
        </w:rPr>
        <w:t xml:space="preserve">Pubblicazioni </w:t>
      </w:r>
      <w:r w:rsidRPr="00F73F01">
        <w:t>(libri e articoli)</w:t>
      </w:r>
    </w:p>
    <w:p w:rsidR="00022F35" w:rsidRPr="00406DF8" w:rsidRDefault="00022F35" w:rsidP="00022F35">
      <w:pPr>
        <w:tabs>
          <w:tab w:val="left" w:pos="3969"/>
        </w:tabs>
        <w:ind w:left="284"/>
        <w:rPr>
          <w:rFonts w:ascii="Book Antiqua" w:hAnsi="Book Antiqua"/>
          <w:szCs w:val="24"/>
        </w:rPr>
      </w:pPr>
      <w:r w:rsidRPr="00406DF8">
        <w:rPr>
          <w:rFonts w:ascii="Book Antiqua" w:hAnsi="Book Antiqua"/>
          <w:szCs w:val="24"/>
        </w:rPr>
        <w:t xml:space="preserve">LIBRI </w:t>
      </w:r>
    </w:p>
    <w:p w:rsidR="00022F35" w:rsidRPr="00406DF8" w:rsidRDefault="00022F35" w:rsidP="00022F35">
      <w:pPr>
        <w:spacing w:before="120"/>
        <w:ind w:left="284"/>
        <w:rPr>
          <w:rFonts w:ascii="Book Antiqua" w:hAnsi="Book Antiqua"/>
          <w:szCs w:val="24"/>
        </w:rPr>
      </w:pPr>
      <w:r w:rsidRPr="00406DF8">
        <w:rPr>
          <w:rFonts w:ascii="Book Antiqua" w:hAnsi="Book Antiqua"/>
          <w:i/>
          <w:szCs w:val="24"/>
        </w:rPr>
        <w:t>La tua vita per la sinfonia del “Sì”! Esercizi spirituali per giovani sulla Lettera agli Efesini</w:t>
      </w:r>
      <w:r w:rsidRPr="00406DF8">
        <w:rPr>
          <w:rFonts w:ascii="Book Antiqua" w:hAnsi="Book Antiqua"/>
          <w:szCs w:val="24"/>
        </w:rPr>
        <w:t>, Vieri, Roccastrada (GR) 2006.</w:t>
      </w:r>
    </w:p>
    <w:p w:rsidR="00022F35" w:rsidRDefault="00022F35" w:rsidP="00022F35">
      <w:pPr>
        <w:tabs>
          <w:tab w:val="left" w:pos="3969"/>
        </w:tabs>
        <w:spacing w:before="120" w:after="120"/>
        <w:ind w:left="284"/>
        <w:rPr>
          <w:rFonts w:ascii="Book Antiqua" w:hAnsi="Book Antiqua"/>
          <w:szCs w:val="24"/>
        </w:rPr>
      </w:pPr>
      <w:proofErr w:type="spellStart"/>
      <w:proofErr w:type="gramStart"/>
      <w:r w:rsidRPr="00B32055">
        <w:rPr>
          <w:rFonts w:ascii="Book Antiqua" w:hAnsi="Book Antiqua"/>
          <w:szCs w:val="24"/>
        </w:rPr>
        <w:t>G.</w:t>
      </w:r>
      <w:r w:rsidRPr="00B32055">
        <w:rPr>
          <w:rFonts w:ascii="Book Antiqua" w:hAnsi="Book Antiqua"/>
          <w:smallCaps/>
          <w:szCs w:val="24"/>
        </w:rPr>
        <w:t>Cazzulani</w:t>
      </w:r>
      <w:proofErr w:type="gramEnd"/>
      <w:r w:rsidRPr="00B32055">
        <w:rPr>
          <w:rFonts w:ascii="Book Antiqua" w:hAnsi="Book Antiqua"/>
          <w:smallCaps/>
          <w:szCs w:val="24"/>
        </w:rPr>
        <w:t>-G.Como-S.Dalle</w:t>
      </w:r>
      <w:proofErr w:type="spellEnd"/>
      <w:r>
        <w:rPr>
          <w:rFonts w:ascii="Book Antiqua" w:hAnsi="Book Antiqua"/>
          <w:smallCaps/>
          <w:szCs w:val="24"/>
        </w:rPr>
        <w:t xml:space="preserve"> </w:t>
      </w:r>
      <w:proofErr w:type="spellStart"/>
      <w:r w:rsidRPr="00B32055">
        <w:rPr>
          <w:rFonts w:ascii="Book Antiqua" w:hAnsi="Book Antiqua"/>
          <w:smallCaps/>
          <w:szCs w:val="24"/>
        </w:rPr>
        <w:t>Fratte-L.Luppi</w:t>
      </w:r>
      <w:proofErr w:type="spellEnd"/>
      <w:r w:rsidRPr="00B32055">
        <w:rPr>
          <w:rFonts w:ascii="Book Antiqua" w:hAnsi="Book Antiqua"/>
          <w:szCs w:val="24"/>
        </w:rPr>
        <w:t xml:space="preserve">, </w:t>
      </w:r>
      <w:r w:rsidRPr="00B32055">
        <w:rPr>
          <w:rFonts w:ascii="Book Antiqua" w:hAnsi="Book Antiqua"/>
          <w:i/>
          <w:szCs w:val="24"/>
        </w:rPr>
        <w:t>Lo Spirito, le brecce e la danza. Introduzione alla spiritualità cristiana</w:t>
      </w:r>
      <w:r w:rsidRPr="00B32055">
        <w:rPr>
          <w:rFonts w:ascii="Book Antiqua" w:hAnsi="Book Antiqua"/>
          <w:szCs w:val="24"/>
        </w:rPr>
        <w:t>, Il Pozzo di Giacobbe, Trapani 2021</w:t>
      </w:r>
      <w:r>
        <w:rPr>
          <w:rFonts w:ascii="Book Antiqua" w:hAnsi="Book Antiqua"/>
          <w:szCs w:val="24"/>
        </w:rPr>
        <w:t>.</w:t>
      </w:r>
    </w:p>
    <w:p w:rsidR="00022F35" w:rsidRPr="00406DF8" w:rsidRDefault="00022F35" w:rsidP="00022F35">
      <w:pPr>
        <w:tabs>
          <w:tab w:val="left" w:pos="3969"/>
        </w:tabs>
        <w:ind w:left="284"/>
        <w:rPr>
          <w:rFonts w:ascii="Book Antiqua" w:hAnsi="Book Antiqua"/>
          <w:szCs w:val="24"/>
        </w:rPr>
      </w:pPr>
      <w:r w:rsidRPr="00F21824">
        <w:rPr>
          <w:rFonts w:ascii="Book Antiqua" w:hAnsi="Book Antiqua"/>
          <w:i/>
          <w:szCs w:val="24"/>
        </w:rPr>
        <w:t>Madeleine Delbrêl. Strade di città, sentieri di Dio</w:t>
      </w:r>
      <w:r>
        <w:rPr>
          <w:rFonts w:ascii="Book Antiqua" w:hAnsi="Book Antiqua"/>
          <w:szCs w:val="24"/>
        </w:rPr>
        <w:t>, Libreria Editrice Vaticana 2026.</w:t>
      </w:r>
    </w:p>
    <w:p w:rsidR="00022F35" w:rsidRDefault="00022F35" w:rsidP="00022F35">
      <w:pPr>
        <w:spacing w:line="360" w:lineRule="auto"/>
      </w:pPr>
    </w:p>
    <w:p w:rsidR="00022F35" w:rsidRPr="00406DF8" w:rsidRDefault="00022F35" w:rsidP="00022F35">
      <w:pPr>
        <w:tabs>
          <w:tab w:val="left" w:pos="3969"/>
        </w:tabs>
        <w:ind w:left="284"/>
        <w:rPr>
          <w:rFonts w:ascii="Book Antiqua" w:hAnsi="Book Antiqua"/>
          <w:szCs w:val="24"/>
        </w:rPr>
      </w:pPr>
      <w:r w:rsidRPr="00406DF8">
        <w:rPr>
          <w:rFonts w:ascii="Book Antiqua" w:hAnsi="Book Antiqua"/>
          <w:szCs w:val="24"/>
        </w:rPr>
        <w:t>STUDI e ARTICOLI</w:t>
      </w:r>
    </w:p>
    <w:p w:rsidR="00022F35" w:rsidRPr="00406DF8" w:rsidRDefault="00022F35" w:rsidP="00022F35">
      <w:pPr>
        <w:spacing w:before="120"/>
        <w:ind w:left="284"/>
        <w:rPr>
          <w:rFonts w:ascii="Book Antiqua" w:hAnsi="Book Antiqua"/>
          <w:szCs w:val="24"/>
        </w:rPr>
      </w:pPr>
      <w:r w:rsidRPr="00406DF8">
        <w:rPr>
          <w:rFonts w:ascii="Book Antiqua" w:hAnsi="Book Antiqua"/>
          <w:szCs w:val="24"/>
        </w:rPr>
        <w:t>1994</w:t>
      </w:r>
    </w:p>
    <w:p w:rsidR="00022F35" w:rsidRPr="00406DF8" w:rsidRDefault="00022F35" w:rsidP="00022F35">
      <w:pPr>
        <w:numPr>
          <w:ilvl w:val="0"/>
          <w:numId w:val="1"/>
        </w:numPr>
        <w:rPr>
          <w:rStyle w:val="testonero1"/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 xml:space="preserve">«Madeleine Delbrêl. Sui sentieri di Dio nella città dell’uomo»: </w:t>
      </w:r>
      <w:r w:rsidRPr="00406DF8">
        <w:rPr>
          <w:rStyle w:val="testonero1"/>
          <w:rFonts w:ascii="Book Antiqua" w:hAnsi="Book Antiqua"/>
          <w:i/>
          <w:szCs w:val="24"/>
        </w:rPr>
        <w:t>Vita pastorale</w:t>
      </w:r>
      <w:r w:rsidRPr="00406DF8">
        <w:rPr>
          <w:rStyle w:val="testonero1"/>
          <w:rFonts w:ascii="Book Antiqua" w:hAnsi="Book Antiqua"/>
          <w:szCs w:val="24"/>
        </w:rPr>
        <w:t xml:space="preserve"> 1994, n. 10, pp. 53-55.</w:t>
      </w:r>
    </w:p>
    <w:p w:rsidR="00022F35" w:rsidRPr="00406DF8" w:rsidRDefault="00022F35" w:rsidP="00022F35">
      <w:pPr>
        <w:ind w:left="284"/>
        <w:rPr>
          <w:rFonts w:ascii="Book Antiqua" w:hAnsi="Book Antiqua"/>
          <w:szCs w:val="24"/>
        </w:rPr>
      </w:pPr>
    </w:p>
    <w:p w:rsidR="00022F35" w:rsidRPr="00406DF8" w:rsidRDefault="00022F35" w:rsidP="00022F35">
      <w:pPr>
        <w:ind w:left="284"/>
        <w:rPr>
          <w:rFonts w:ascii="Book Antiqua" w:hAnsi="Book Antiqua"/>
          <w:szCs w:val="24"/>
        </w:rPr>
      </w:pPr>
      <w:r w:rsidRPr="00406DF8">
        <w:rPr>
          <w:rFonts w:ascii="Book Antiqua" w:hAnsi="Book Antiqua"/>
          <w:szCs w:val="24"/>
        </w:rPr>
        <w:t>1997</w:t>
      </w:r>
    </w:p>
    <w:p w:rsidR="00022F35" w:rsidRPr="00406DF8" w:rsidRDefault="00022F35" w:rsidP="00022F35">
      <w:pPr>
        <w:numPr>
          <w:ilvl w:val="0"/>
          <w:numId w:val="1"/>
        </w:numPr>
        <w:rPr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«</w:t>
      </w:r>
      <w:r w:rsidRPr="00406DF8">
        <w:rPr>
          <w:rFonts w:ascii="Book Antiqua" w:hAnsi="Book Antiqua"/>
          <w:szCs w:val="24"/>
        </w:rPr>
        <w:t>La danza nello Spirito</w:t>
      </w:r>
      <w:r w:rsidRPr="00406DF8">
        <w:rPr>
          <w:rStyle w:val="testonero1"/>
          <w:rFonts w:ascii="Book Antiqua" w:hAnsi="Book Antiqua"/>
          <w:szCs w:val="24"/>
        </w:rPr>
        <w:t>»</w:t>
      </w:r>
      <w:r w:rsidRPr="00406DF8">
        <w:rPr>
          <w:rFonts w:ascii="Book Antiqua" w:hAnsi="Book Antiqua"/>
          <w:szCs w:val="24"/>
        </w:rPr>
        <w:t xml:space="preserve">, in: </w:t>
      </w:r>
      <w:r w:rsidRPr="00406DF8">
        <w:rPr>
          <w:rFonts w:ascii="Book Antiqua" w:hAnsi="Book Antiqua"/>
          <w:i/>
          <w:szCs w:val="24"/>
        </w:rPr>
        <w:t>Vivrai del lavoro delle tue mani. Quaderno MEIC 1996-1997</w:t>
      </w:r>
      <w:r w:rsidRPr="00406DF8">
        <w:rPr>
          <w:rFonts w:ascii="Book Antiqua" w:hAnsi="Book Antiqua"/>
          <w:szCs w:val="24"/>
        </w:rPr>
        <w:t>, pp. 4-12.</w:t>
      </w:r>
    </w:p>
    <w:p w:rsidR="00022F35" w:rsidRPr="00406DF8" w:rsidRDefault="00022F35" w:rsidP="00022F35">
      <w:pPr>
        <w:numPr>
          <w:ilvl w:val="0"/>
          <w:numId w:val="1"/>
        </w:numPr>
        <w:rPr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 xml:space="preserve">«Recensione di: G. </w:t>
      </w:r>
      <w:proofErr w:type="spellStart"/>
      <w:r w:rsidRPr="00406DF8">
        <w:rPr>
          <w:rStyle w:val="testonero1"/>
          <w:rFonts w:ascii="Book Antiqua" w:hAnsi="Book Antiqua"/>
          <w:szCs w:val="24"/>
        </w:rPr>
        <w:t>Schwaiger</w:t>
      </w:r>
      <w:proofErr w:type="spellEnd"/>
      <w:r w:rsidRPr="00406DF8">
        <w:rPr>
          <w:rStyle w:val="testonero1"/>
          <w:rFonts w:ascii="Book Antiqua" w:hAnsi="Book Antiqua"/>
          <w:szCs w:val="24"/>
        </w:rPr>
        <w:t xml:space="preserve">, </w:t>
      </w:r>
      <w:r w:rsidRPr="00406DF8">
        <w:rPr>
          <w:rStyle w:val="testonero1"/>
          <w:rFonts w:ascii="Book Antiqua" w:hAnsi="Book Antiqua"/>
          <w:i/>
          <w:szCs w:val="24"/>
        </w:rPr>
        <w:t>La vita religiosa dalle origini ai nostri giorni. Dizionario</w:t>
      </w:r>
      <w:r w:rsidRPr="00406DF8">
        <w:rPr>
          <w:rStyle w:val="testonero1"/>
          <w:rFonts w:ascii="Book Antiqua" w:hAnsi="Book Antiqua"/>
          <w:szCs w:val="24"/>
        </w:rPr>
        <w:t xml:space="preserve">»: </w:t>
      </w:r>
      <w:r w:rsidRPr="00406DF8">
        <w:rPr>
          <w:rFonts w:ascii="Book Antiqua" w:hAnsi="Book Antiqua"/>
          <w:i/>
          <w:szCs w:val="24"/>
        </w:rPr>
        <w:t>Rivista di Teologia dell'Evangelizzazione</w:t>
      </w:r>
      <w:r w:rsidRPr="00406DF8">
        <w:rPr>
          <w:rFonts w:ascii="Book Antiqua" w:hAnsi="Book Antiqua"/>
          <w:szCs w:val="24"/>
        </w:rPr>
        <w:t xml:space="preserve"> I (1997</w:t>
      </w:r>
      <w:proofErr w:type="gramStart"/>
      <w:r w:rsidRPr="00406DF8">
        <w:rPr>
          <w:rFonts w:ascii="Book Antiqua" w:hAnsi="Book Antiqua"/>
          <w:szCs w:val="24"/>
        </w:rPr>
        <w:t>)  n.</w:t>
      </w:r>
      <w:proofErr w:type="gramEnd"/>
      <w:r w:rsidRPr="00406DF8">
        <w:rPr>
          <w:rFonts w:ascii="Book Antiqua" w:hAnsi="Book Antiqua"/>
          <w:szCs w:val="24"/>
        </w:rPr>
        <w:t xml:space="preserve"> 2, pp. 280-282.</w:t>
      </w:r>
    </w:p>
    <w:p w:rsidR="00022F35" w:rsidRPr="00406DF8" w:rsidRDefault="00022F35" w:rsidP="00022F35">
      <w:pPr>
        <w:rPr>
          <w:rFonts w:ascii="Book Antiqua" w:hAnsi="Book Antiqua"/>
          <w:szCs w:val="24"/>
        </w:rPr>
      </w:pPr>
      <w:r w:rsidRPr="00406DF8">
        <w:rPr>
          <w:rFonts w:ascii="Book Antiqua" w:hAnsi="Book Antiqua"/>
          <w:szCs w:val="24"/>
        </w:rPr>
        <w:t xml:space="preserve">    </w:t>
      </w:r>
    </w:p>
    <w:p w:rsidR="00022F35" w:rsidRPr="00406DF8" w:rsidRDefault="00022F35" w:rsidP="00022F35">
      <w:pPr>
        <w:rPr>
          <w:rFonts w:ascii="Book Antiqua" w:hAnsi="Book Antiqua"/>
          <w:szCs w:val="24"/>
        </w:rPr>
      </w:pPr>
      <w:r w:rsidRPr="00406DF8">
        <w:rPr>
          <w:rFonts w:ascii="Book Antiqua" w:hAnsi="Book Antiqua"/>
          <w:szCs w:val="24"/>
        </w:rPr>
        <w:t xml:space="preserve">    1998</w:t>
      </w:r>
    </w:p>
    <w:p w:rsidR="00022F35" w:rsidRPr="00406DF8" w:rsidRDefault="00022F35" w:rsidP="00022F35">
      <w:pPr>
        <w:rPr>
          <w:rFonts w:ascii="Book Antiqua" w:hAnsi="Book Antiqua"/>
          <w:szCs w:val="24"/>
        </w:rPr>
      </w:pPr>
    </w:p>
    <w:p w:rsidR="00022F35" w:rsidRPr="00406DF8" w:rsidRDefault="00022F35" w:rsidP="00022F35">
      <w:pPr>
        <w:numPr>
          <w:ilvl w:val="0"/>
          <w:numId w:val="1"/>
        </w:numPr>
        <w:rPr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«</w:t>
      </w:r>
      <w:r w:rsidRPr="00406DF8">
        <w:rPr>
          <w:rFonts w:ascii="Book Antiqua" w:hAnsi="Book Antiqua"/>
          <w:szCs w:val="24"/>
        </w:rPr>
        <w:t>Le regole del Seminario Arcivescovile 1932-1991</w:t>
      </w:r>
      <w:r w:rsidRPr="00406DF8">
        <w:rPr>
          <w:rStyle w:val="testonero1"/>
          <w:rFonts w:ascii="Book Antiqua" w:hAnsi="Book Antiqua"/>
          <w:szCs w:val="24"/>
        </w:rPr>
        <w:t>»</w:t>
      </w:r>
      <w:r w:rsidRPr="00406DF8">
        <w:rPr>
          <w:rFonts w:ascii="Book Antiqua" w:hAnsi="Book Antiqua"/>
          <w:szCs w:val="24"/>
        </w:rPr>
        <w:t xml:space="preserve">, in: </w:t>
      </w:r>
      <w:r w:rsidRPr="00406DF8">
        <w:rPr>
          <w:rFonts w:ascii="Book Antiqua" w:hAnsi="Book Antiqua"/>
          <w:smallCaps/>
          <w:szCs w:val="24"/>
        </w:rPr>
        <w:t>Albertazzi,</w:t>
      </w:r>
      <w:r w:rsidRPr="00406DF8">
        <w:rPr>
          <w:rFonts w:ascii="Book Antiqua" w:hAnsi="Book Antiqua"/>
          <w:szCs w:val="24"/>
        </w:rPr>
        <w:t xml:space="preserve"> Alessandro - </w:t>
      </w:r>
      <w:proofErr w:type="spellStart"/>
      <w:r w:rsidRPr="00406DF8">
        <w:rPr>
          <w:rFonts w:ascii="Book Antiqua" w:hAnsi="Book Antiqua"/>
          <w:smallCaps/>
          <w:szCs w:val="24"/>
        </w:rPr>
        <w:t>Strazzari</w:t>
      </w:r>
      <w:proofErr w:type="spellEnd"/>
      <w:r w:rsidRPr="00406DF8">
        <w:rPr>
          <w:rFonts w:ascii="Book Antiqua" w:hAnsi="Book Antiqua"/>
          <w:smallCaps/>
          <w:szCs w:val="24"/>
        </w:rPr>
        <w:t xml:space="preserve">, </w:t>
      </w:r>
      <w:r w:rsidRPr="00406DF8">
        <w:rPr>
          <w:rFonts w:ascii="Book Antiqua" w:hAnsi="Book Antiqua"/>
          <w:szCs w:val="24"/>
        </w:rPr>
        <w:t xml:space="preserve">Gino (a cura di), </w:t>
      </w:r>
      <w:r w:rsidRPr="00406DF8">
        <w:rPr>
          <w:rFonts w:ascii="Book Antiqua" w:hAnsi="Book Antiqua"/>
          <w:i/>
          <w:szCs w:val="24"/>
        </w:rPr>
        <w:t xml:space="preserve">In </w:t>
      </w:r>
      <w:proofErr w:type="spellStart"/>
      <w:r w:rsidRPr="00406DF8">
        <w:rPr>
          <w:rFonts w:ascii="Book Antiqua" w:hAnsi="Book Antiqua"/>
          <w:i/>
          <w:szCs w:val="24"/>
        </w:rPr>
        <w:t>Spem</w:t>
      </w:r>
      <w:proofErr w:type="spellEnd"/>
      <w:r w:rsidRPr="00406DF8">
        <w:rPr>
          <w:rFonts w:ascii="Book Antiqua" w:hAnsi="Book Antiqua"/>
          <w:i/>
          <w:szCs w:val="24"/>
        </w:rPr>
        <w:t xml:space="preserve"> </w:t>
      </w:r>
      <w:proofErr w:type="spellStart"/>
      <w:r w:rsidRPr="00406DF8">
        <w:rPr>
          <w:rFonts w:ascii="Book Antiqua" w:hAnsi="Book Antiqua"/>
          <w:i/>
          <w:szCs w:val="24"/>
        </w:rPr>
        <w:t>Ecclesiae</w:t>
      </w:r>
      <w:proofErr w:type="spellEnd"/>
      <w:r w:rsidRPr="00406DF8">
        <w:rPr>
          <w:rFonts w:ascii="Book Antiqua" w:hAnsi="Book Antiqua"/>
          <w:i/>
          <w:szCs w:val="24"/>
        </w:rPr>
        <w:t>. Il Seminario</w:t>
      </w:r>
      <w:r w:rsidRPr="00406DF8">
        <w:rPr>
          <w:rFonts w:ascii="Book Antiqua" w:hAnsi="Book Antiqua"/>
          <w:szCs w:val="24"/>
        </w:rPr>
        <w:t xml:space="preserve"> </w:t>
      </w:r>
      <w:r w:rsidRPr="00406DF8">
        <w:rPr>
          <w:rFonts w:ascii="Book Antiqua" w:hAnsi="Book Antiqua"/>
          <w:i/>
          <w:szCs w:val="24"/>
        </w:rPr>
        <w:t xml:space="preserve">Arcivescovile di Villa </w:t>
      </w:r>
      <w:proofErr w:type="spellStart"/>
      <w:r w:rsidRPr="00406DF8">
        <w:rPr>
          <w:rFonts w:ascii="Book Antiqua" w:hAnsi="Book Antiqua"/>
          <w:i/>
          <w:szCs w:val="24"/>
        </w:rPr>
        <w:t>Revedin</w:t>
      </w:r>
      <w:proofErr w:type="spellEnd"/>
      <w:r w:rsidRPr="00406DF8">
        <w:rPr>
          <w:rFonts w:ascii="Book Antiqua" w:hAnsi="Book Antiqua"/>
          <w:i/>
          <w:szCs w:val="24"/>
        </w:rPr>
        <w:t xml:space="preserve"> 1932-1998,</w:t>
      </w:r>
      <w:r w:rsidRPr="00406DF8">
        <w:rPr>
          <w:rFonts w:ascii="Book Antiqua" w:hAnsi="Book Antiqua"/>
          <w:szCs w:val="24"/>
        </w:rPr>
        <w:t xml:space="preserve"> Bologna 1998, pp. 200-230.</w:t>
      </w:r>
    </w:p>
    <w:p w:rsidR="00022F35" w:rsidRPr="00406DF8" w:rsidRDefault="00022F35" w:rsidP="00022F35">
      <w:pPr>
        <w:numPr>
          <w:ilvl w:val="0"/>
          <w:numId w:val="1"/>
        </w:numPr>
        <w:rPr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«</w:t>
      </w:r>
      <w:proofErr w:type="spellStart"/>
      <w:r w:rsidRPr="00406DF8">
        <w:rPr>
          <w:rFonts w:ascii="Book Antiqua" w:hAnsi="Book Antiqua"/>
          <w:szCs w:val="24"/>
        </w:rPr>
        <w:t>Mons</w:t>
      </w:r>
      <w:proofErr w:type="spellEnd"/>
      <w:r w:rsidRPr="00406DF8">
        <w:rPr>
          <w:rFonts w:ascii="Book Antiqua" w:hAnsi="Book Antiqua"/>
          <w:szCs w:val="24"/>
        </w:rPr>
        <w:t>. Cesare Sarti maestro di vita e modello di paternità spirituale (1881-1958)</w:t>
      </w:r>
      <w:r w:rsidRPr="00406DF8">
        <w:rPr>
          <w:rStyle w:val="testonero1"/>
          <w:rFonts w:ascii="Book Antiqua" w:hAnsi="Book Antiqua"/>
          <w:szCs w:val="24"/>
        </w:rPr>
        <w:t>»</w:t>
      </w:r>
      <w:r w:rsidRPr="00406DF8">
        <w:rPr>
          <w:rFonts w:ascii="Book Antiqua" w:hAnsi="Book Antiqua"/>
          <w:szCs w:val="24"/>
        </w:rPr>
        <w:t xml:space="preserve">: </w:t>
      </w:r>
      <w:r w:rsidRPr="00406DF8">
        <w:rPr>
          <w:rFonts w:ascii="Book Antiqua" w:hAnsi="Book Antiqua"/>
          <w:i/>
          <w:szCs w:val="24"/>
        </w:rPr>
        <w:t xml:space="preserve">Bollettino dell'Arcidiocesi di Bologna </w:t>
      </w:r>
      <w:r w:rsidRPr="00406DF8">
        <w:rPr>
          <w:rFonts w:ascii="Book Antiqua" w:hAnsi="Book Antiqua"/>
          <w:szCs w:val="24"/>
        </w:rPr>
        <w:t>89 (1998) pp. 106-135.</w:t>
      </w:r>
    </w:p>
    <w:p w:rsidR="00022F35" w:rsidRPr="00406DF8" w:rsidRDefault="00022F35" w:rsidP="00022F35">
      <w:pPr>
        <w:numPr>
          <w:ilvl w:val="0"/>
          <w:numId w:val="1"/>
        </w:numPr>
        <w:rPr>
          <w:rStyle w:val="testonero1"/>
          <w:rFonts w:ascii="Book Antiqua" w:hAnsi="Book Antiqua"/>
          <w:color w:val="auto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«</w:t>
      </w:r>
      <w:r w:rsidRPr="00406DF8">
        <w:rPr>
          <w:rFonts w:ascii="Book Antiqua" w:hAnsi="Book Antiqua"/>
          <w:szCs w:val="24"/>
        </w:rPr>
        <w:t>Una santità da riscoprire. Un vero discepolo della piccola Teresa: Bruno Marchesini</w:t>
      </w:r>
      <w:r w:rsidRPr="00406DF8">
        <w:rPr>
          <w:rStyle w:val="testonero1"/>
          <w:rFonts w:ascii="Book Antiqua" w:hAnsi="Book Antiqua"/>
          <w:szCs w:val="24"/>
        </w:rPr>
        <w:t xml:space="preserve">»: </w:t>
      </w:r>
      <w:proofErr w:type="spellStart"/>
      <w:r w:rsidRPr="00406DF8">
        <w:rPr>
          <w:rFonts w:ascii="Book Antiqua" w:hAnsi="Book Antiqua"/>
          <w:i/>
          <w:szCs w:val="24"/>
        </w:rPr>
        <w:t>Sursum</w:t>
      </w:r>
      <w:proofErr w:type="spellEnd"/>
      <w:r w:rsidRPr="00406DF8">
        <w:rPr>
          <w:rFonts w:ascii="Book Antiqua" w:hAnsi="Book Antiqua"/>
          <w:i/>
          <w:szCs w:val="24"/>
        </w:rPr>
        <w:t xml:space="preserve"> Corda </w:t>
      </w:r>
      <w:r w:rsidRPr="00406DF8">
        <w:rPr>
          <w:rFonts w:ascii="Book Antiqua" w:hAnsi="Book Antiqua"/>
          <w:szCs w:val="24"/>
        </w:rPr>
        <w:t>82 (1998) n. 1, pp. 43-45</w:t>
      </w:r>
      <w:r w:rsidRPr="00406DF8">
        <w:rPr>
          <w:rStyle w:val="testonero1"/>
          <w:rFonts w:ascii="Book Antiqua" w:hAnsi="Book Antiqua"/>
          <w:szCs w:val="24"/>
        </w:rPr>
        <w:t>.</w:t>
      </w:r>
    </w:p>
    <w:p w:rsidR="00022F35" w:rsidRPr="00406DF8" w:rsidRDefault="00022F35" w:rsidP="00022F35">
      <w:pPr>
        <w:numPr>
          <w:ilvl w:val="0"/>
          <w:numId w:val="1"/>
        </w:numPr>
        <w:rPr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 xml:space="preserve">«Recensione di: M.I. </w:t>
      </w:r>
      <w:proofErr w:type="spellStart"/>
      <w:r w:rsidRPr="00406DF8">
        <w:rPr>
          <w:rStyle w:val="testonero1"/>
          <w:rFonts w:ascii="Book Antiqua" w:hAnsi="Book Antiqua"/>
          <w:szCs w:val="24"/>
        </w:rPr>
        <w:t>Rupnik</w:t>
      </w:r>
      <w:proofErr w:type="spellEnd"/>
      <w:r w:rsidRPr="00406DF8">
        <w:rPr>
          <w:rStyle w:val="testonero1"/>
          <w:rFonts w:ascii="Book Antiqua" w:hAnsi="Book Antiqua"/>
          <w:szCs w:val="24"/>
        </w:rPr>
        <w:t xml:space="preserve">, </w:t>
      </w:r>
      <w:r w:rsidRPr="00406DF8">
        <w:rPr>
          <w:rStyle w:val="testonero1"/>
          <w:rFonts w:ascii="Book Antiqua" w:hAnsi="Book Antiqua"/>
          <w:i/>
          <w:szCs w:val="24"/>
        </w:rPr>
        <w:t>Dire l’uomo. Vol. I: Persona, cultura della Pasqua</w:t>
      </w:r>
      <w:r w:rsidRPr="00406DF8">
        <w:rPr>
          <w:rStyle w:val="testonero1"/>
          <w:rFonts w:ascii="Book Antiqua" w:hAnsi="Book Antiqua"/>
          <w:szCs w:val="24"/>
        </w:rPr>
        <w:t xml:space="preserve">; </w:t>
      </w:r>
      <w:proofErr w:type="spellStart"/>
      <w:proofErr w:type="gramStart"/>
      <w:r w:rsidRPr="00406DF8">
        <w:rPr>
          <w:rStyle w:val="testonero1"/>
          <w:rFonts w:ascii="Book Antiqua" w:hAnsi="Book Antiqua"/>
          <w:szCs w:val="24"/>
        </w:rPr>
        <w:t>M.Tenace</w:t>
      </w:r>
      <w:proofErr w:type="spellEnd"/>
      <w:proofErr w:type="gramEnd"/>
      <w:r w:rsidRPr="00406DF8">
        <w:rPr>
          <w:rStyle w:val="testonero1"/>
          <w:rFonts w:ascii="Book Antiqua" w:hAnsi="Book Antiqua"/>
          <w:szCs w:val="24"/>
        </w:rPr>
        <w:t xml:space="preserve">, </w:t>
      </w:r>
      <w:r w:rsidRPr="00406DF8">
        <w:rPr>
          <w:rStyle w:val="testonero1"/>
          <w:rFonts w:ascii="Book Antiqua" w:hAnsi="Book Antiqua"/>
          <w:i/>
          <w:szCs w:val="24"/>
        </w:rPr>
        <w:t>Dire l’uomo. Vol. II: Da</w:t>
      </w:r>
      <w:r>
        <w:rPr>
          <w:rStyle w:val="testonero1"/>
          <w:rFonts w:ascii="Book Antiqua" w:hAnsi="Book Antiqua"/>
          <w:i/>
          <w:szCs w:val="24"/>
        </w:rPr>
        <w:t>l</w:t>
      </w:r>
      <w:r w:rsidRPr="00406DF8">
        <w:rPr>
          <w:rStyle w:val="testonero1"/>
          <w:rFonts w:ascii="Book Antiqua" w:hAnsi="Book Antiqua"/>
          <w:i/>
          <w:szCs w:val="24"/>
        </w:rPr>
        <w:t>l’immagine di Dio alla somiglianza. La salvezza come divinizzazione</w:t>
      </w:r>
      <w:r w:rsidRPr="00406DF8">
        <w:rPr>
          <w:rStyle w:val="testonero1"/>
          <w:rFonts w:ascii="Book Antiqua" w:hAnsi="Book Antiqua"/>
          <w:szCs w:val="24"/>
        </w:rPr>
        <w:t xml:space="preserve">»: </w:t>
      </w:r>
      <w:r w:rsidRPr="00406DF8">
        <w:rPr>
          <w:rFonts w:ascii="Book Antiqua" w:hAnsi="Book Antiqua"/>
          <w:i/>
          <w:szCs w:val="24"/>
        </w:rPr>
        <w:t>Rivista di Teologia dell'Evangelizzazione</w:t>
      </w:r>
      <w:r w:rsidRPr="00406DF8">
        <w:rPr>
          <w:rFonts w:ascii="Book Antiqua" w:hAnsi="Book Antiqua"/>
          <w:szCs w:val="24"/>
        </w:rPr>
        <w:t xml:space="preserve"> II (1998</w:t>
      </w:r>
      <w:proofErr w:type="gramStart"/>
      <w:r w:rsidRPr="00406DF8">
        <w:rPr>
          <w:rFonts w:ascii="Book Antiqua" w:hAnsi="Book Antiqua"/>
          <w:szCs w:val="24"/>
        </w:rPr>
        <w:t>)  n.</w:t>
      </w:r>
      <w:proofErr w:type="gramEnd"/>
      <w:r w:rsidRPr="00406DF8">
        <w:rPr>
          <w:rFonts w:ascii="Book Antiqua" w:hAnsi="Book Antiqua"/>
          <w:szCs w:val="24"/>
        </w:rPr>
        <w:t xml:space="preserve"> 4, pp. 408-411.</w:t>
      </w:r>
    </w:p>
    <w:p w:rsidR="00022F35" w:rsidRPr="00406DF8" w:rsidRDefault="00022F35" w:rsidP="00022F35">
      <w:pPr>
        <w:numPr>
          <w:ilvl w:val="0"/>
          <w:numId w:val="1"/>
        </w:numPr>
        <w:rPr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 xml:space="preserve">«Recensione di: </w:t>
      </w:r>
      <w:proofErr w:type="spellStart"/>
      <w:proofErr w:type="gramStart"/>
      <w:r w:rsidRPr="00406DF8">
        <w:rPr>
          <w:rStyle w:val="testonero1"/>
          <w:rFonts w:ascii="Book Antiqua" w:hAnsi="Book Antiqua"/>
          <w:szCs w:val="24"/>
        </w:rPr>
        <w:t>E.Charpy</w:t>
      </w:r>
      <w:proofErr w:type="spellEnd"/>
      <w:proofErr w:type="gramEnd"/>
      <w:r w:rsidRPr="00406DF8">
        <w:rPr>
          <w:rStyle w:val="testonero1"/>
          <w:rFonts w:ascii="Book Antiqua" w:hAnsi="Book Antiqua"/>
          <w:szCs w:val="24"/>
        </w:rPr>
        <w:t xml:space="preserve">, </w:t>
      </w:r>
      <w:r w:rsidRPr="00406DF8">
        <w:rPr>
          <w:rStyle w:val="testonero1"/>
          <w:rFonts w:ascii="Book Antiqua" w:hAnsi="Book Antiqua"/>
          <w:i/>
          <w:szCs w:val="24"/>
        </w:rPr>
        <w:t xml:space="preserve">Spiritualità di Luisa de </w:t>
      </w:r>
      <w:proofErr w:type="spellStart"/>
      <w:r w:rsidRPr="00406DF8">
        <w:rPr>
          <w:rStyle w:val="testonero1"/>
          <w:rFonts w:ascii="Book Antiqua" w:hAnsi="Book Antiqua"/>
          <w:i/>
          <w:szCs w:val="24"/>
        </w:rPr>
        <w:t>Marillac</w:t>
      </w:r>
      <w:proofErr w:type="spellEnd"/>
      <w:r w:rsidRPr="00406DF8">
        <w:rPr>
          <w:rStyle w:val="testonero1"/>
          <w:rFonts w:ascii="Book Antiqua" w:hAnsi="Book Antiqua"/>
          <w:i/>
          <w:szCs w:val="24"/>
        </w:rPr>
        <w:t xml:space="preserve"> fondatrice delle Figlie della Carità. Itinerario di una donna</w:t>
      </w:r>
      <w:r w:rsidRPr="00406DF8">
        <w:rPr>
          <w:rStyle w:val="testonero1"/>
          <w:rFonts w:ascii="Book Antiqua" w:hAnsi="Book Antiqua"/>
          <w:szCs w:val="24"/>
        </w:rPr>
        <w:t xml:space="preserve">»: </w:t>
      </w:r>
      <w:r w:rsidRPr="00406DF8">
        <w:rPr>
          <w:rFonts w:ascii="Book Antiqua" w:hAnsi="Book Antiqua"/>
          <w:i/>
          <w:szCs w:val="24"/>
        </w:rPr>
        <w:t>Rivista di Teologia dell'Evangelizzazione</w:t>
      </w:r>
      <w:r w:rsidRPr="00406DF8">
        <w:rPr>
          <w:rFonts w:ascii="Book Antiqua" w:hAnsi="Book Antiqua"/>
          <w:szCs w:val="24"/>
        </w:rPr>
        <w:t xml:space="preserve"> II (1998</w:t>
      </w:r>
      <w:proofErr w:type="gramStart"/>
      <w:r w:rsidRPr="00406DF8">
        <w:rPr>
          <w:rFonts w:ascii="Book Antiqua" w:hAnsi="Book Antiqua"/>
          <w:szCs w:val="24"/>
        </w:rPr>
        <w:t>)  n.</w:t>
      </w:r>
      <w:proofErr w:type="gramEnd"/>
      <w:r w:rsidRPr="00406DF8">
        <w:rPr>
          <w:rFonts w:ascii="Book Antiqua" w:hAnsi="Book Antiqua"/>
          <w:szCs w:val="24"/>
        </w:rPr>
        <w:t xml:space="preserve"> 4, pp. 413-414.</w:t>
      </w:r>
    </w:p>
    <w:p w:rsidR="00022F35" w:rsidRPr="00406DF8" w:rsidRDefault="00022F35" w:rsidP="00022F35">
      <w:pPr>
        <w:ind w:left="720"/>
        <w:rPr>
          <w:rFonts w:ascii="Book Antiqua" w:hAnsi="Book Antiqua"/>
          <w:szCs w:val="24"/>
        </w:rPr>
      </w:pPr>
    </w:p>
    <w:p w:rsidR="00022F35" w:rsidRPr="00406DF8" w:rsidRDefault="00022F35" w:rsidP="00022F35">
      <w:pPr>
        <w:tabs>
          <w:tab w:val="left" w:pos="3969"/>
        </w:tabs>
        <w:ind w:left="284"/>
        <w:rPr>
          <w:rFonts w:ascii="Book Antiqua" w:hAnsi="Book Antiqua"/>
          <w:szCs w:val="24"/>
        </w:rPr>
      </w:pPr>
      <w:r w:rsidRPr="00406DF8">
        <w:rPr>
          <w:rFonts w:ascii="Book Antiqua" w:hAnsi="Book Antiqua"/>
          <w:szCs w:val="24"/>
        </w:rPr>
        <w:t>1999</w:t>
      </w:r>
    </w:p>
    <w:p w:rsidR="00022F35" w:rsidRPr="00406DF8" w:rsidRDefault="00022F35" w:rsidP="00022F35">
      <w:pPr>
        <w:numPr>
          <w:ilvl w:val="0"/>
          <w:numId w:val="1"/>
        </w:numPr>
        <w:rPr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 xml:space="preserve">«Recensione di: </w:t>
      </w:r>
      <w:r w:rsidRPr="00406DF8">
        <w:rPr>
          <w:rStyle w:val="testonero1"/>
          <w:rFonts w:ascii="Book Antiqua" w:hAnsi="Book Antiqua"/>
          <w:i/>
          <w:szCs w:val="24"/>
        </w:rPr>
        <w:t>Il grande dizionario dei Santi. Dizionario enciclopedico,</w:t>
      </w:r>
      <w:r w:rsidRPr="00406DF8">
        <w:rPr>
          <w:rStyle w:val="testonero1"/>
          <w:rFonts w:ascii="Book Antiqua" w:hAnsi="Book Antiqua"/>
          <w:szCs w:val="24"/>
        </w:rPr>
        <w:t xml:space="preserve"> vol. I-</w:t>
      </w:r>
      <w:proofErr w:type="gramStart"/>
      <w:r w:rsidRPr="00406DF8">
        <w:rPr>
          <w:rStyle w:val="testonero1"/>
          <w:rFonts w:ascii="Book Antiqua" w:hAnsi="Book Antiqua"/>
          <w:szCs w:val="24"/>
        </w:rPr>
        <w:t>III »</w:t>
      </w:r>
      <w:proofErr w:type="gramEnd"/>
      <w:r w:rsidRPr="00406DF8">
        <w:rPr>
          <w:rStyle w:val="testonero1"/>
          <w:rFonts w:ascii="Book Antiqua" w:hAnsi="Book Antiqua"/>
          <w:szCs w:val="24"/>
        </w:rPr>
        <w:t xml:space="preserve">: </w:t>
      </w:r>
      <w:r w:rsidRPr="00406DF8">
        <w:rPr>
          <w:rFonts w:ascii="Book Antiqua" w:hAnsi="Book Antiqua"/>
          <w:i/>
          <w:szCs w:val="24"/>
        </w:rPr>
        <w:t>Rivista di Teologia dell'Evangelizzazione</w:t>
      </w:r>
      <w:r w:rsidRPr="00406DF8">
        <w:rPr>
          <w:rFonts w:ascii="Book Antiqua" w:hAnsi="Book Antiqua"/>
          <w:szCs w:val="24"/>
        </w:rPr>
        <w:t xml:space="preserve"> III (1999)  n. 6, pp. 347-348.</w:t>
      </w:r>
    </w:p>
    <w:p w:rsidR="00022F35" w:rsidRPr="00406DF8" w:rsidRDefault="00022F35" w:rsidP="00022F35">
      <w:pPr>
        <w:tabs>
          <w:tab w:val="left" w:pos="3969"/>
        </w:tabs>
        <w:ind w:left="284"/>
        <w:rPr>
          <w:rFonts w:ascii="Book Antiqua" w:hAnsi="Book Antiqua"/>
          <w:szCs w:val="24"/>
        </w:rPr>
      </w:pPr>
    </w:p>
    <w:p w:rsidR="00022F35" w:rsidRPr="00406DF8" w:rsidRDefault="00022F35" w:rsidP="00022F35">
      <w:pPr>
        <w:tabs>
          <w:tab w:val="left" w:pos="3969"/>
        </w:tabs>
        <w:ind w:left="284"/>
        <w:rPr>
          <w:rFonts w:ascii="Book Antiqua" w:hAnsi="Book Antiqua"/>
          <w:szCs w:val="24"/>
        </w:rPr>
      </w:pPr>
      <w:r w:rsidRPr="00406DF8">
        <w:rPr>
          <w:rFonts w:ascii="Book Antiqua" w:hAnsi="Book Antiqua"/>
          <w:szCs w:val="24"/>
        </w:rPr>
        <w:t>2000</w:t>
      </w:r>
    </w:p>
    <w:p w:rsidR="00022F35" w:rsidRPr="00406DF8" w:rsidRDefault="00022F35" w:rsidP="00022F35">
      <w:pPr>
        <w:numPr>
          <w:ilvl w:val="0"/>
          <w:numId w:val="2"/>
        </w:numPr>
        <w:tabs>
          <w:tab w:val="left" w:pos="3969"/>
        </w:tabs>
        <w:rPr>
          <w:rStyle w:val="testonero1"/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 xml:space="preserve">«Una incompiuta che in realtà si compie: Bruno Marchesini»: </w:t>
      </w:r>
      <w:proofErr w:type="spellStart"/>
      <w:r w:rsidRPr="00406DF8">
        <w:rPr>
          <w:rFonts w:ascii="Book Antiqua" w:hAnsi="Book Antiqua"/>
          <w:i/>
          <w:szCs w:val="24"/>
        </w:rPr>
        <w:t>Sursum</w:t>
      </w:r>
      <w:proofErr w:type="spellEnd"/>
      <w:r w:rsidRPr="00406DF8">
        <w:rPr>
          <w:rFonts w:ascii="Book Antiqua" w:hAnsi="Book Antiqua"/>
          <w:i/>
          <w:szCs w:val="24"/>
        </w:rPr>
        <w:t xml:space="preserve"> Corda </w:t>
      </w:r>
      <w:r w:rsidRPr="00406DF8">
        <w:rPr>
          <w:rFonts w:ascii="Book Antiqua" w:hAnsi="Book Antiqua"/>
          <w:szCs w:val="24"/>
        </w:rPr>
        <w:t>84 (2000) n. 2, pp. 42-44</w:t>
      </w:r>
      <w:r w:rsidRPr="00406DF8">
        <w:rPr>
          <w:rStyle w:val="testonero1"/>
          <w:rFonts w:ascii="Book Antiqua" w:hAnsi="Book Antiqua"/>
          <w:szCs w:val="24"/>
        </w:rPr>
        <w:t>.</w:t>
      </w:r>
    </w:p>
    <w:p w:rsidR="00022F35" w:rsidRPr="00406DF8" w:rsidRDefault="00022F35" w:rsidP="00022F35">
      <w:pPr>
        <w:tabs>
          <w:tab w:val="left" w:pos="3969"/>
        </w:tabs>
        <w:ind w:left="284"/>
        <w:rPr>
          <w:rFonts w:ascii="Book Antiqua" w:hAnsi="Book Antiqua"/>
          <w:szCs w:val="24"/>
        </w:rPr>
      </w:pPr>
    </w:p>
    <w:p w:rsidR="00022F35" w:rsidRPr="00406DF8" w:rsidRDefault="00022F35" w:rsidP="00022F35">
      <w:pPr>
        <w:tabs>
          <w:tab w:val="left" w:pos="3969"/>
        </w:tabs>
        <w:ind w:left="284"/>
        <w:rPr>
          <w:rFonts w:ascii="Book Antiqua" w:hAnsi="Book Antiqua"/>
          <w:szCs w:val="24"/>
        </w:rPr>
      </w:pPr>
      <w:r w:rsidRPr="00406DF8">
        <w:rPr>
          <w:rFonts w:ascii="Book Antiqua" w:hAnsi="Book Antiqua"/>
          <w:szCs w:val="24"/>
        </w:rPr>
        <w:t>2001</w:t>
      </w:r>
    </w:p>
    <w:p w:rsidR="00022F35" w:rsidRPr="00406DF8" w:rsidRDefault="00022F35" w:rsidP="00022F35">
      <w:pPr>
        <w:numPr>
          <w:ilvl w:val="0"/>
          <w:numId w:val="2"/>
        </w:numPr>
        <w:tabs>
          <w:tab w:val="left" w:pos="3969"/>
        </w:tabs>
        <w:rPr>
          <w:rStyle w:val="testonero1"/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 xml:space="preserve">«Accompagnamento spirituale e crescita nella fede», in: </w:t>
      </w:r>
      <w:r w:rsidRPr="00406DF8">
        <w:rPr>
          <w:rFonts w:ascii="Book Antiqua" w:hAnsi="Book Antiqua"/>
          <w:i/>
          <w:szCs w:val="24"/>
        </w:rPr>
        <w:t xml:space="preserve">Mistica 2001 (Teoria e pratica), </w:t>
      </w:r>
      <w:smartTag w:uri="urn:schemas-microsoft-com:office:smarttags" w:element="PersonName">
        <w:smartTagPr>
          <w:attr w:name="ProductID" w:val="La Santa"/>
        </w:smartTagPr>
        <w:r w:rsidRPr="00406DF8">
          <w:rPr>
            <w:rFonts w:ascii="Book Antiqua" w:hAnsi="Book Antiqua"/>
            <w:szCs w:val="24"/>
          </w:rPr>
          <w:t>La Santa</w:t>
        </w:r>
      </w:smartTag>
      <w:r w:rsidRPr="00406DF8">
        <w:rPr>
          <w:rFonts w:ascii="Book Antiqua" w:hAnsi="Book Antiqua"/>
          <w:szCs w:val="24"/>
        </w:rPr>
        <w:t>, Bologna 2001, pp. 71-81</w:t>
      </w:r>
      <w:r w:rsidRPr="00406DF8">
        <w:rPr>
          <w:rStyle w:val="testonero1"/>
          <w:rFonts w:ascii="Book Antiqua" w:hAnsi="Book Antiqua"/>
          <w:szCs w:val="24"/>
        </w:rPr>
        <w:t>.</w:t>
      </w:r>
    </w:p>
    <w:p w:rsidR="00022F35" w:rsidRPr="00406DF8" w:rsidRDefault="00022F35" w:rsidP="00022F35">
      <w:pPr>
        <w:numPr>
          <w:ilvl w:val="0"/>
          <w:numId w:val="2"/>
        </w:numPr>
        <w:rPr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 xml:space="preserve">«Laboratorio di spiritualità: L’accompagnamento spirituale oggi»: </w:t>
      </w:r>
      <w:r w:rsidRPr="00406DF8">
        <w:rPr>
          <w:rFonts w:ascii="Book Antiqua" w:hAnsi="Book Antiqua"/>
          <w:i/>
          <w:szCs w:val="24"/>
        </w:rPr>
        <w:t>Rivista di Teologia dell'Evangelizzazione</w:t>
      </w:r>
      <w:r w:rsidRPr="00406DF8">
        <w:rPr>
          <w:rFonts w:ascii="Book Antiqua" w:hAnsi="Book Antiqua"/>
          <w:szCs w:val="24"/>
        </w:rPr>
        <w:t xml:space="preserve"> V (2001</w:t>
      </w:r>
      <w:proofErr w:type="gramStart"/>
      <w:r w:rsidRPr="00406DF8">
        <w:rPr>
          <w:rFonts w:ascii="Book Antiqua" w:hAnsi="Book Antiqua"/>
          <w:szCs w:val="24"/>
        </w:rPr>
        <w:t>)  n.</w:t>
      </w:r>
      <w:proofErr w:type="gramEnd"/>
      <w:r w:rsidRPr="00406DF8">
        <w:rPr>
          <w:rFonts w:ascii="Book Antiqua" w:hAnsi="Book Antiqua"/>
          <w:szCs w:val="24"/>
        </w:rPr>
        <w:t xml:space="preserve"> 9, pp. 163-166.</w:t>
      </w:r>
    </w:p>
    <w:p w:rsidR="00022F35" w:rsidRPr="00406DF8" w:rsidRDefault="00022F35" w:rsidP="00022F35">
      <w:pPr>
        <w:tabs>
          <w:tab w:val="left" w:pos="3969"/>
        </w:tabs>
        <w:ind w:left="720"/>
        <w:rPr>
          <w:rStyle w:val="testonero1"/>
          <w:rFonts w:ascii="Book Antiqua" w:hAnsi="Book Antiqua"/>
          <w:szCs w:val="24"/>
        </w:rPr>
      </w:pPr>
    </w:p>
    <w:p w:rsidR="00022F35" w:rsidRPr="00406DF8" w:rsidRDefault="00022F35" w:rsidP="00022F35">
      <w:pPr>
        <w:tabs>
          <w:tab w:val="left" w:pos="3969"/>
        </w:tabs>
        <w:ind w:left="284"/>
        <w:rPr>
          <w:rFonts w:ascii="Book Antiqua" w:hAnsi="Book Antiqua"/>
          <w:szCs w:val="24"/>
        </w:rPr>
      </w:pPr>
      <w:r w:rsidRPr="00406DF8">
        <w:rPr>
          <w:rFonts w:ascii="Book Antiqua" w:hAnsi="Book Antiqua"/>
          <w:szCs w:val="24"/>
        </w:rPr>
        <w:t>2003</w:t>
      </w:r>
    </w:p>
    <w:p w:rsidR="00022F35" w:rsidRPr="00406DF8" w:rsidRDefault="00022F35" w:rsidP="00022F35">
      <w:pPr>
        <w:numPr>
          <w:ilvl w:val="0"/>
          <w:numId w:val="2"/>
        </w:numPr>
        <w:tabs>
          <w:tab w:val="left" w:pos="3969"/>
        </w:tabs>
        <w:rPr>
          <w:rStyle w:val="testonero1"/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 xml:space="preserve">«Bibbia e ritiro spirituale per giovani»: in: L. </w:t>
      </w:r>
      <w:r w:rsidRPr="00406DF8">
        <w:rPr>
          <w:rStyle w:val="testonero1"/>
          <w:rFonts w:ascii="Book Antiqua" w:hAnsi="Book Antiqua"/>
          <w:smallCaps/>
          <w:szCs w:val="24"/>
        </w:rPr>
        <w:t>Luppi</w:t>
      </w:r>
      <w:r w:rsidRPr="00406DF8">
        <w:rPr>
          <w:rStyle w:val="testonero1"/>
          <w:rFonts w:ascii="Book Antiqua" w:hAnsi="Book Antiqua"/>
          <w:szCs w:val="24"/>
        </w:rPr>
        <w:t xml:space="preserve"> (a cura di), </w:t>
      </w:r>
      <w:r w:rsidRPr="00406DF8">
        <w:rPr>
          <w:rStyle w:val="testonero1"/>
          <w:rFonts w:ascii="Book Antiqua" w:hAnsi="Book Antiqua"/>
          <w:i/>
          <w:szCs w:val="24"/>
        </w:rPr>
        <w:t>Accompagnamento spirituale e Bibbia</w:t>
      </w:r>
      <w:r w:rsidRPr="00406DF8">
        <w:rPr>
          <w:rStyle w:val="testonero1"/>
          <w:rFonts w:ascii="Book Antiqua" w:hAnsi="Book Antiqua"/>
          <w:szCs w:val="24"/>
        </w:rPr>
        <w:t>, Dispensa del Laboratorio di Spiritualità 2002-2003, Bologna 2003, pp. 48-59.</w:t>
      </w:r>
    </w:p>
    <w:p w:rsidR="00022F35" w:rsidRPr="00406DF8" w:rsidRDefault="00022F35" w:rsidP="00022F35">
      <w:pPr>
        <w:tabs>
          <w:tab w:val="left" w:pos="3969"/>
        </w:tabs>
        <w:ind w:left="284"/>
        <w:rPr>
          <w:rFonts w:ascii="Book Antiqua" w:hAnsi="Book Antiqua"/>
          <w:szCs w:val="24"/>
        </w:rPr>
      </w:pPr>
    </w:p>
    <w:p w:rsidR="00022F35" w:rsidRPr="00406DF8" w:rsidRDefault="00022F35" w:rsidP="00022F35">
      <w:pPr>
        <w:tabs>
          <w:tab w:val="left" w:pos="3969"/>
        </w:tabs>
        <w:ind w:left="284"/>
        <w:rPr>
          <w:rFonts w:ascii="Book Antiqua" w:hAnsi="Book Antiqua"/>
          <w:szCs w:val="24"/>
        </w:rPr>
      </w:pPr>
      <w:r w:rsidRPr="00406DF8">
        <w:rPr>
          <w:rFonts w:ascii="Book Antiqua" w:hAnsi="Book Antiqua"/>
          <w:szCs w:val="24"/>
        </w:rPr>
        <w:t>2004</w:t>
      </w:r>
    </w:p>
    <w:p w:rsidR="00022F35" w:rsidRPr="00406DF8" w:rsidRDefault="00022F35" w:rsidP="00022F35">
      <w:pPr>
        <w:numPr>
          <w:ilvl w:val="0"/>
          <w:numId w:val="2"/>
        </w:numPr>
        <w:tabs>
          <w:tab w:val="left" w:pos="3969"/>
        </w:tabs>
        <w:rPr>
          <w:rStyle w:val="testonero1"/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 xml:space="preserve">«Corporeità e santità nell’epoca contemporanea», in: L. </w:t>
      </w:r>
      <w:r w:rsidRPr="00406DF8">
        <w:rPr>
          <w:rStyle w:val="testonero1"/>
          <w:rFonts w:ascii="Book Antiqua" w:hAnsi="Book Antiqua"/>
          <w:smallCaps/>
          <w:szCs w:val="24"/>
        </w:rPr>
        <w:t>Luppi</w:t>
      </w:r>
      <w:r w:rsidRPr="00406DF8">
        <w:rPr>
          <w:rStyle w:val="testonero1"/>
          <w:rFonts w:ascii="Book Antiqua" w:hAnsi="Book Antiqua"/>
          <w:szCs w:val="24"/>
        </w:rPr>
        <w:t xml:space="preserve"> (a cura di), </w:t>
      </w:r>
      <w:r w:rsidRPr="00406DF8">
        <w:rPr>
          <w:rStyle w:val="testonero1"/>
          <w:rFonts w:ascii="Book Antiqua" w:hAnsi="Book Antiqua"/>
          <w:i/>
          <w:szCs w:val="24"/>
        </w:rPr>
        <w:t>Accompagnamento spirituale, affettività e sessualità</w:t>
      </w:r>
      <w:r w:rsidRPr="00406DF8">
        <w:rPr>
          <w:rStyle w:val="testonero1"/>
          <w:rFonts w:ascii="Book Antiqua" w:hAnsi="Book Antiqua"/>
          <w:szCs w:val="24"/>
        </w:rPr>
        <w:t>, Dispensa del Laboratorio di Spiritualità 2003-2004, Bologna 2004, pp. 10-22.</w:t>
      </w:r>
    </w:p>
    <w:p w:rsidR="00022F35" w:rsidRPr="00406DF8" w:rsidRDefault="00022F35" w:rsidP="00022F35">
      <w:pPr>
        <w:numPr>
          <w:ilvl w:val="0"/>
          <w:numId w:val="2"/>
        </w:numPr>
        <w:tabs>
          <w:tab w:val="left" w:pos="3969"/>
        </w:tabs>
        <w:rPr>
          <w:rStyle w:val="testonero1"/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 xml:space="preserve">«Una “Proposta di vita spirituale per i presbiteri”. Presentazione sintetica e punti qualificanti»: </w:t>
      </w:r>
      <w:r w:rsidRPr="00406DF8">
        <w:rPr>
          <w:rStyle w:val="testonero1"/>
          <w:rFonts w:ascii="Book Antiqua" w:hAnsi="Book Antiqua"/>
          <w:i/>
          <w:szCs w:val="24"/>
        </w:rPr>
        <w:t>Rivista di Teologia dell’Evangelizzazione</w:t>
      </w:r>
      <w:r w:rsidRPr="00406DF8">
        <w:rPr>
          <w:rStyle w:val="testonero1"/>
          <w:rFonts w:ascii="Book Antiqua" w:hAnsi="Book Antiqua"/>
          <w:szCs w:val="24"/>
        </w:rPr>
        <w:t xml:space="preserve"> VIII (2004) n. 15, pp. 217-223.</w:t>
      </w:r>
    </w:p>
    <w:p w:rsidR="00022F35" w:rsidRPr="00406DF8" w:rsidRDefault="00022F35" w:rsidP="00022F35">
      <w:pPr>
        <w:numPr>
          <w:ilvl w:val="0"/>
          <w:numId w:val="2"/>
        </w:numPr>
        <w:tabs>
          <w:tab w:val="left" w:pos="3969"/>
        </w:tabs>
        <w:rPr>
          <w:rStyle w:val="testonero1"/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 xml:space="preserve">«Madeleine Delbrêl poetessa, assistente sociale, mistica (1904-1964)»: </w:t>
      </w:r>
      <w:r w:rsidRPr="00406DF8">
        <w:rPr>
          <w:rStyle w:val="testonero1"/>
          <w:rFonts w:ascii="Book Antiqua" w:hAnsi="Book Antiqua"/>
          <w:i/>
          <w:szCs w:val="24"/>
        </w:rPr>
        <w:t>Rivista di Teologia dell'Evangelizzazione</w:t>
      </w:r>
      <w:r w:rsidRPr="00406DF8">
        <w:rPr>
          <w:rStyle w:val="testonero1"/>
          <w:rFonts w:ascii="Book Antiqua" w:hAnsi="Book Antiqua"/>
          <w:szCs w:val="24"/>
        </w:rPr>
        <w:t xml:space="preserve"> VIII (2004) n. 16, pp. 446-450.</w:t>
      </w:r>
    </w:p>
    <w:p w:rsidR="00022F35" w:rsidRPr="00406DF8" w:rsidRDefault="00022F35" w:rsidP="00022F35">
      <w:pPr>
        <w:numPr>
          <w:ilvl w:val="0"/>
          <w:numId w:val="2"/>
        </w:numPr>
        <w:tabs>
          <w:tab w:val="left" w:pos="3969"/>
        </w:tabs>
        <w:rPr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«Madeleine Delbrêl passione missionaria»</w:t>
      </w:r>
      <w:r w:rsidRPr="00406DF8">
        <w:rPr>
          <w:rFonts w:ascii="Book Antiqua" w:hAnsi="Book Antiqua"/>
          <w:szCs w:val="24"/>
        </w:rPr>
        <w:t xml:space="preserve">: </w:t>
      </w:r>
      <w:r w:rsidRPr="00406DF8">
        <w:rPr>
          <w:rFonts w:ascii="Book Antiqua" w:hAnsi="Book Antiqua"/>
          <w:i/>
          <w:szCs w:val="24"/>
        </w:rPr>
        <w:t>Settimana</w:t>
      </w:r>
      <w:r w:rsidRPr="00406DF8">
        <w:rPr>
          <w:rFonts w:ascii="Book Antiqua" w:hAnsi="Book Antiqua"/>
          <w:szCs w:val="24"/>
        </w:rPr>
        <w:t xml:space="preserve"> 18 luglio 2004, n. 28-29, p. 10.</w:t>
      </w:r>
    </w:p>
    <w:p w:rsidR="00022F35" w:rsidRPr="00406DF8" w:rsidRDefault="00022F35" w:rsidP="00022F35">
      <w:pPr>
        <w:numPr>
          <w:ilvl w:val="0"/>
          <w:numId w:val="2"/>
        </w:numPr>
        <w:tabs>
          <w:tab w:val="left" w:pos="3969"/>
        </w:tabs>
        <w:rPr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«</w:t>
      </w:r>
      <w:r w:rsidRPr="00406DF8">
        <w:rPr>
          <w:rFonts w:ascii="Book Antiqua" w:hAnsi="Book Antiqua"/>
          <w:szCs w:val="24"/>
        </w:rPr>
        <w:t xml:space="preserve">Senza Dio tutto è miseria. </w:t>
      </w:r>
      <w:r w:rsidRPr="00406DF8">
        <w:rPr>
          <w:rStyle w:val="testonero1"/>
          <w:rFonts w:ascii="Book Antiqua" w:hAnsi="Book Antiqua"/>
          <w:szCs w:val="24"/>
        </w:rPr>
        <w:t>Madeleine Delbrêl a 100 anni dalla nascita»</w:t>
      </w:r>
      <w:r w:rsidRPr="00406DF8">
        <w:rPr>
          <w:rFonts w:ascii="Book Antiqua" w:hAnsi="Book Antiqua"/>
          <w:szCs w:val="24"/>
        </w:rPr>
        <w:t xml:space="preserve">: </w:t>
      </w:r>
      <w:r w:rsidRPr="00406DF8">
        <w:rPr>
          <w:rFonts w:ascii="Book Antiqua" w:hAnsi="Book Antiqua"/>
          <w:i/>
          <w:szCs w:val="24"/>
        </w:rPr>
        <w:t>Testimoni</w:t>
      </w:r>
      <w:r w:rsidRPr="00406DF8">
        <w:rPr>
          <w:rFonts w:ascii="Book Antiqua" w:hAnsi="Book Antiqua"/>
          <w:szCs w:val="24"/>
        </w:rPr>
        <w:t xml:space="preserve"> 15 ottobre 2004, n. 17, pp. 15-18.</w:t>
      </w:r>
    </w:p>
    <w:p w:rsidR="00022F35" w:rsidRPr="00406DF8" w:rsidRDefault="00022F35" w:rsidP="00022F35">
      <w:pPr>
        <w:tabs>
          <w:tab w:val="left" w:pos="3969"/>
        </w:tabs>
        <w:ind w:left="284"/>
        <w:rPr>
          <w:rFonts w:ascii="Book Antiqua" w:hAnsi="Book Antiqua"/>
          <w:szCs w:val="24"/>
        </w:rPr>
      </w:pPr>
    </w:p>
    <w:p w:rsidR="00022F35" w:rsidRPr="00406DF8" w:rsidRDefault="00022F35" w:rsidP="00022F35">
      <w:pPr>
        <w:tabs>
          <w:tab w:val="left" w:pos="3969"/>
        </w:tabs>
        <w:ind w:left="284"/>
        <w:rPr>
          <w:rFonts w:ascii="Book Antiqua" w:hAnsi="Book Antiqua"/>
          <w:szCs w:val="24"/>
        </w:rPr>
      </w:pPr>
      <w:r w:rsidRPr="00406DF8">
        <w:rPr>
          <w:rFonts w:ascii="Book Antiqua" w:hAnsi="Book Antiqua"/>
          <w:szCs w:val="24"/>
        </w:rPr>
        <w:t>2005</w:t>
      </w:r>
    </w:p>
    <w:p w:rsidR="00022F35" w:rsidRPr="00406DF8" w:rsidRDefault="00022F35" w:rsidP="00022F35">
      <w:pPr>
        <w:numPr>
          <w:ilvl w:val="0"/>
          <w:numId w:val="3"/>
        </w:numPr>
        <w:tabs>
          <w:tab w:val="left" w:pos="3969"/>
        </w:tabs>
        <w:rPr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«</w:t>
      </w:r>
      <w:r w:rsidRPr="00406DF8">
        <w:rPr>
          <w:rFonts w:ascii="Book Antiqua" w:hAnsi="Book Antiqua"/>
          <w:szCs w:val="24"/>
        </w:rPr>
        <w:t>Abbandoni vocazionali nell’Italia del Nord negli ultimi dieci anni</w:t>
      </w:r>
      <w:r w:rsidRPr="00406DF8">
        <w:rPr>
          <w:rStyle w:val="testonero1"/>
          <w:rFonts w:ascii="Book Antiqua" w:hAnsi="Book Antiqua"/>
          <w:szCs w:val="24"/>
        </w:rPr>
        <w:t>»</w:t>
      </w:r>
      <w:r w:rsidRPr="00406DF8">
        <w:rPr>
          <w:rFonts w:ascii="Book Antiqua" w:hAnsi="Book Antiqua"/>
          <w:szCs w:val="24"/>
        </w:rPr>
        <w:t xml:space="preserve">: </w:t>
      </w:r>
      <w:r w:rsidRPr="00406DF8">
        <w:rPr>
          <w:rFonts w:ascii="Book Antiqua" w:hAnsi="Book Antiqua"/>
          <w:i/>
          <w:szCs w:val="24"/>
        </w:rPr>
        <w:t>Vocazioni</w:t>
      </w:r>
      <w:r w:rsidRPr="00406DF8">
        <w:rPr>
          <w:rFonts w:ascii="Book Antiqua" w:hAnsi="Book Antiqua"/>
          <w:szCs w:val="24"/>
        </w:rPr>
        <w:t xml:space="preserve"> XXII (2005) n. 4, pp. 45-47.</w:t>
      </w:r>
    </w:p>
    <w:p w:rsidR="00022F35" w:rsidRPr="00406DF8" w:rsidRDefault="00022F35" w:rsidP="00022F35">
      <w:pPr>
        <w:numPr>
          <w:ilvl w:val="0"/>
          <w:numId w:val="3"/>
        </w:numPr>
        <w:tabs>
          <w:tab w:val="left" w:pos="3969"/>
        </w:tabs>
        <w:rPr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«</w:t>
      </w:r>
      <w:r w:rsidRPr="00406DF8">
        <w:rPr>
          <w:rFonts w:ascii="Book Antiqua" w:hAnsi="Book Antiqua"/>
          <w:szCs w:val="24"/>
        </w:rPr>
        <w:t xml:space="preserve">Abbagliata da Dio: </w:t>
      </w:r>
      <w:r w:rsidRPr="00406DF8">
        <w:rPr>
          <w:rStyle w:val="testonero1"/>
          <w:rFonts w:ascii="Book Antiqua" w:hAnsi="Book Antiqua"/>
          <w:szCs w:val="24"/>
        </w:rPr>
        <w:t>Madeleine Delbrêl»</w:t>
      </w:r>
      <w:r w:rsidRPr="00406DF8">
        <w:rPr>
          <w:rFonts w:ascii="Book Antiqua" w:hAnsi="Book Antiqua"/>
          <w:szCs w:val="24"/>
        </w:rPr>
        <w:t xml:space="preserve">: </w:t>
      </w:r>
      <w:r w:rsidRPr="00406DF8">
        <w:rPr>
          <w:rFonts w:ascii="Book Antiqua" w:hAnsi="Book Antiqua"/>
          <w:i/>
          <w:szCs w:val="24"/>
        </w:rPr>
        <w:t>Milizia Mariana</w:t>
      </w:r>
      <w:r w:rsidRPr="00406DF8">
        <w:rPr>
          <w:rFonts w:ascii="Book Antiqua" w:hAnsi="Book Antiqua"/>
          <w:szCs w:val="24"/>
        </w:rPr>
        <w:t xml:space="preserve"> novembre 2005, n. 9, p. 6-8.</w:t>
      </w:r>
    </w:p>
    <w:p w:rsidR="00022F35" w:rsidRPr="00406DF8" w:rsidRDefault="00022F35" w:rsidP="00022F35">
      <w:pPr>
        <w:tabs>
          <w:tab w:val="left" w:pos="3969"/>
        </w:tabs>
        <w:ind w:left="284"/>
        <w:rPr>
          <w:rFonts w:ascii="Book Antiqua" w:hAnsi="Book Antiqua"/>
          <w:szCs w:val="24"/>
        </w:rPr>
      </w:pPr>
    </w:p>
    <w:p w:rsidR="00022F35" w:rsidRPr="00406DF8" w:rsidRDefault="00022F35" w:rsidP="00022F35">
      <w:pPr>
        <w:tabs>
          <w:tab w:val="left" w:pos="3969"/>
        </w:tabs>
        <w:ind w:left="284"/>
        <w:rPr>
          <w:rFonts w:ascii="Book Antiqua" w:hAnsi="Book Antiqua"/>
          <w:szCs w:val="24"/>
        </w:rPr>
      </w:pPr>
      <w:r w:rsidRPr="00406DF8">
        <w:rPr>
          <w:rFonts w:ascii="Book Antiqua" w:hAnsi="Book Antiqua"/>
          <w:szCs w:val="24"/>
        </w:rPr>
        <w:t>2006</w:t>
      </w:r>
    </w:p>
    <w:p w:rsidR="00022F35" w:rsidRPr="00406DF8" w:rsidRDefault="00022F35" w:rsidP="00022F35">
      <w:pPr>
        <w:numPr>
          <w:ilvl w:val="0"/>
          <w:numId w:val="4"/>
        </w:numPr>
        <w:tabs>
          <w:tab w:val="left" w:pos="3969"/>
        </w:tabs>
        <w:rPr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«</w:t>
      </w:r>
      <w:r w:rsidRPr="00406DF8">
        <w:rPr>
          <w:rFonts w:ascii="Book Antiqua" w:hAnsi="Book Antiqua"/>
          <w:szCs w:val="24"/>
        </w:rPr>
        <w:t>Pedagogia vocazionale alla luce della rivoluzione della Pasqua</w:t>
      </w:r>
      <w:r w:rsidRPr="00406DF8">
        <w:rPr>
          <w:rStyle w:val="testonero1"/>
          <w:rFonts w:ascii="Book Antiqua" w:hAnsi="Book Antiqua"/>
          <w:szCs w:val="24"/>
        </w:rPr>
        <w:t>»</w:t>
      </w:r>
      <w:r w:rsidRPr="00406DF8">
        <w:rPr>
          <w:rFonts w:ascii="Book Antiqua" w:hAnsi="Book Antiqua"/>
          <w:szCs w:val="24"/>
        </w:rPr>
        <w:t xml:space="preserve">: </w:t>
      </w:r>
      <w:r w:rsidRPr="00406DF8">
        <w:rPr>
          <w:rFonts w:ascii="Book Antiqua" w:hAnsi="Book Antiqua"/>
          <w:i/>
          <w:szCs w:val="24"/>
        </w:rPr>
        <w:t>Vocazioni</w:t>
      </w:r>
      <w:r w:rsidRPr="00406DF8">
        <w:rPr>
          <w:rFonts w:ascii="Book Antiqua" w:hAnsi="Book Antiqua"/>
          <w:szCs w:val="24"/>
        </w:rPr>
        <w:t xml:space="preserve"> XXIII (2006) n. 4, pp. 41-46.</w:t>
      </w:r>
    </w:p>
    <w:p w:rsidR="00022F35" w:rsidRPr="00406DF8" w:rsidRDefault="00022F35" w:rsidP="00022F35">
      <w:pPr>
        <w:tabs>
          <w:tab w:val="left" w:pos="3969"/>
        </w:tabs>
        <w:ind w:left="284"/>
        <w:rPr>
          <w:rFonts w:ascii="Book Antiqua" w:hAnsi="Book Antiqua"/>
          <w:szCs w:val="24"/>
        </w:rPr>
      </w:pPr>
    </w:p>
    <w:p w:rsidR="00022F35" w:rsidRPr="00406DF8" w:rsidRDefault="00022F35" w:rsidP="00022F35">
      <w:pPr>
        <w:tabs>
          <w:tab w:val="left" w:pos="3969"/>
        </w:tabs>
        <w:ind w:left="284"/>
        <w:rPr>
          <w:rFonts w:ascii="Book Antiqua" w:hAnsi="Book Antiqua"/>
          <w:szCs w:val="24"/>
        </w:rPr>
      </w:pPr>
      <w:r w:rsidRPr="00406DF8">
        <w:rPr>
          <w:rFonts w:ascii="Book Antiqua" w:hAnsi="Book Antiqua"/>
          <w:szCs w:val="24"/>
        </w:rPr>
        <w:t>2007</w:t>
      </w:r>
    </w:p>
    <w:p w:rsidR="00022F35" w:rsidRPr="00406DF8" w:rsidRDefault="00022F35" w:rsidP="00022F35">
      <w:pPr>
        <w:numPr>
          <w:ilvl w:val="0"/>
          <w:numId w:val="4"/>
        </w:numPr>
        <w:tabs>
          <w:tab w:val="left" w:pos="3969"/>
        </w:tabs>
        <w:rPr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«</w:t>
      </w:r>
      <w:r w:rsidRPr="00406DF8">
        <w:rPr>
          <w:rFonts w:ascii="Book Antiqua" w:hAnsi="Book Antiqua"/>
          <w:szCs w:val="24"/>
        </w:rPr>
        <w:t>Le dinamiche della scelta (Lettura teologica)</w:t>
      </w:r>
      <w:r w:rsidRPr="00406DF8">
        <w:rPr>
          <w:rStyle w:val="testonero1"/>
          <w:rFonts w:ascii="Book Antiqua" w:hAnsi="Book Antiqua"/>
          <w:szCs w:val="24"/>
        </w:rPr>
        <w:t>»</w:t>
      </w:r>
      <w:r w:rsidRPr="00406DF8">
        <w:rPr>
          <w:rFonts w:ascii="Book Antiqua" w:hAnsi="Book Antiqua"/>
          <w:szCs w:val="24"/>
        </w:rPr>
        <w:t xml:space="preserve">, in: G.P. </w:t>
      </w:r>
      <w:r w:rsidRPr="00406DF8">
        <w:rPr>
          <w:rFonts w:ascii="Book Antiqua" w:hAnsi="Book Antiqua"/>
          <w:smallCaps/>
          <w:szCs w:val="24"/>
        </w:rPr>
        <w:t>Cassano</w:t>
      </w:r>
      <w:r w:rsidRPr="00406DF8">
        <w:rPr>
          <w:rFonts w:ascii="Book Antiqua" w:hAnsi="Book Antiqua"/>
          <w:szCs w:val="24"/>
        </w:rPr>
        <w:t xml:space="preserve"> (a cura di), </w:t>
      </w:r>
      <w:r w:rsidRPr="00406DF8">
        <w:rPr>
          <w:rFonts w:ascii="Book Antiqua" w:hAnsi="Book Antiqua"/>
          <w:i/>
          <w:szCs w:val="24"/>
        </w:rPr>
        <w:t>Corso di avvio all’accompagnamento spirituale. Atti</w:t>
      </w:r>
      <w:r w:rsidRPr="00406DF8">
        <w:rPr>
          <w:rFonts w:ascii="Book Antiqua" w:hAnsi="Book Antiqua"/>
          <w:szCs w:val="24"/>
        </w:rPr>
        <w:t xml:space="preserve">, </w:t>
      </w:r>
      <w:proofErr w:type="spellStart"/>
      <w:r w:rsidRPr="00406DF8">
        <w:rPr>
          <w:rFonts w:ascii="Book Antiqua" w:hAnsi="Book Antiqua"/>
          <w:szCs w:val="24"/>
        </w:rPr>
        <w:t>Portalupi</w:t>
      </w:r>
      <w:proofErr w:type="spellEnd"/>
      <w:r w:rsidRPr="00406DF8">
        <w:rPr>
          <w:rFonts w:ascii="Book Antiqua" w:hAnsi="Book Antiqua"/>
          <w:szCs w:val="24"/>
        </w:rPr>
        <w:t xml:space="preserve">, Casale Monferrato (AL) 2007, pp. 385-414. </w:t>
      </w:r>
    </w:p>
    <w:p w:rsidR="00022F35" w:rsidRPr="00406DF8" w:rsidRDefault="00022F35" w:rsidP="00022F35">
      <w:pPr>
        <w:numPr>
          <w:ilvl w:val="0"/>
          <w:numId w:val="4"/>
        </w:numPr>
        <w:tabs>
          <w:tab w:val="left" w:pos="3969"/>
        </w:tabs>
        <w:rPr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«</w:t>
      </w:r>
      <w:r w:rsidRPr="00406DF8">
        <w:rPr>
          <w:rFonts w:ascii="Book Antiqua" w:hAnsi="Book Antiqua"/>
          <w:szCs w:val="24"/>
        </w:rPr>
        <w:t>Madeleine Delbrêl (1904-1964), guida al discernimento come "obbedienza creativa" nei deserti contemporanei</w:t>
      </w:r>
      <w:r w:rsidRPr="00406DF8">
        <w:rPr>
          <w:rStyle w:val="testonero1"/>
          <w:rFonts w:ascii="Book Antiqua" w:hAnsi="Book Antiqua"/>
          <w:szCs w:val="24"/>
        </w:rPr>
        <w:t>»</w:t>
      </w:r>
      <w:r w:rsidRPr="00406DF8">
        <w:rPr>
          <w:rFonts w:ascii="Book Antiqua" w:hAnsi="Book Antiqua"/>
          <w:szCs w:val="24"/>
        </w:rPr>
        <w:t xml:space="preserve">: </w:t>
      </w:r>
      <w:r w:rsidRPr="00406DF8">
        <w:rPr>
          <w:rFonts w:ascii="Book Antiqua" w:hAnsi="Book Antiqua"/>
          <w:i/>
          <w:szCs w:val="24"/>
        </w:rPr>
        <w:t>Rivista di Teologia dell'Evangelizzazione</w:t>
      </w:r>
      <w:r w:rsidRPr="00406DF8">
        <w:rPr>
          <w:rFonts w:ascii="Book Antiqua" w:hAnsi="Book Antiqua"/>
          <w:szCs w:val="24"/>
        </w:rPr>
        <w:t xml:space="preserve"> XI (2007</w:t>
      </w:r>
      <w:proofErr w:type="gramStart"/>
      <w:r w:rsidRPr="00406DF8">
        <w:rPr>
          <w:rFonts w:ascii="Book Antiqua" w:hAnsi="Book Antiqua"/>
          <w:szCs w:val="24"/>
        </w:rPr>
        <w:t>)  n.</w:t>
      </w:r>
      <w:proofErr w:type="gramEnd"/>
      <w:r w:rsidRPr="00406DF8">
        <w:rPr>
          <w:rFonts w:ascii="Book Antiqua" w:hAnsi="Book Antiqua"/>
          <w:szCs w:val="24"/>
        </w:rPr>
        <w:t xml:space="preserve"> 21, pp. 141-174.</w:t>
      </w:r>
    </w:p>
    <w:p w:rsidR="00022F35" w:rsidRPr="00406DF8" w:rsidRDefault="00022F35" w:rsidP="00022F35">
      <w:pPr>
        <w:numPr>
          <w:ilvl w:val="0"/>
          <w:numId w:val="4"/>
        </w:numPr>
        <w:tabs>
          <w:tab w:val="left" w:pos="3969"/>
        </w:tabs>
        <w:rPr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«</w:t>
      </w:r>
      <w:r w:rsidRPr="00406DF8">
        <w:rPr>
          <w:rFonts w:ascii="Book Antiqua" w:hAnsi="Book Antiqua"/>
          <w:szCs w:val="24"/>
        </w:rPr>
        <w:t>Nella sinfonia del SI’ da Agostino un timbro straordinariamente attuale</w:t>
      </w:r>
      <w:r w:rsidRPr="00406DF8">
        <w:rPr>
          <w:rStyle w:val="testonero1"/>
          <w:rFonts w:ascii="Book Antiqua" w:hAnsi="Book Antiqua"/>
          <w:szCs w:val="24"/>
        </w:rPr>
        <w:t>»</w:t>
      </w:r>
      <w:r w:rsidRPr="00406DF8">
        <w:rPr>
          <w:rFonts w:ascii="Book Antiqua" w:hAnsi="Book Antiqua"/>
          <w:szCs w:val="24"/>
        </w:rPr>
        <w:t xml:space="preserve">: </w:t>
      </w:r>
      <w:r w:rsidRPr="00406DF8">
        <w:rPr>
          <w:rFonts w:ascii="Book Antiqua" w:hAnsi="Book Antiqua"/>
          <w:i/>
          <w:szCs w:val="24"/>
        </w:rPr>
        <w:t>Vocazioni</w:t>
      </w:r>
      <w:r w:rsidRPr="00406DF8">
        <w:rPr>
          <w:rFonts w:ascii="Book Antiqua" w:hAnsi="Book Antiqua"/>
          <w:szCs w:val="24"/>
        </w:rPr>
        <w:t xml:space="preserve"> XXIV (2007) n. 3, pp. 3-5 (Atti del XXII Seminario sulla Direzione spirituale a servizio dell’orientamento vocazionale tenuto a Cascia [PG], 10-13 aprile 2007).</w:t>
      </w:r>
    </w:p>
    <w:p w:rsidR="00022F35" w:rsidRPr="00406DF8" w:rsidRDefault="00022F35" w:rsidP="00022F35">
      <w:pPr>
        <w:numPr>
          <w:ilvl w:val="0"/>
          <w:numId w:val="4"/>
        </w:numPr>
        <w:tabs>
          <w:tab w:val="left" w:pos="3969"/>
        </w:tabs>
        <w:rPr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«</w:t>
      </w:r>
      <w:r w:rsidRPr="00406DF8">
        <w:rPr>
          <w:rFonts w:ascii="Book Antiqua" w:hAnsi="Book Antiqua"/>
          <w:szCs w:val="24"/>
        </w:rPr>
        <w:t>Il discernimento vocazionale: segni specifici di nuzialità con Dio</w:t>
      </w:r>
      <w:r w:rsidRPr="00406DF8">
        <w:rPr>
          <w:rStyle w:val="testonero1"/>
          <w:rFonts w:ascii="Book Antiqua" w:hAnsi="Book Antiqua"/>
          <w:szCs w:val="24"/>
        </w:rPr>
        <w:t>»</w:t>
      </w:r>
      <w:r w:rsidRPr="00406DF8">
        <w:rPr>
          <w:rFonts w:ascii="Book Antiqua" w:hAnsi="Book Antiqua"/>
          <w:szCs w:val="24"/>
        </w:rPr>
        <w:t xml:space="preserve">: </w:t>
      </w:r>
      <w:r w:rsidRPr="00406DF8">
        <w:rPr>
          <w:rFonts w:ascii="Book Antiqua" w:hAnsi="Book Antiqua"/>
          <w:i/>
          <w:szCs w:val="24"/>
        </w:rPr>
        <w:t>Vocazioni</w:t>
      </w:r>
      <w:r w:rsidRPr="00406DF8">
        <w:rPr>
          <w:rFonts w:ascii="Book Antiqua" w:hAnsi="Book Antiqua"/>
          <w:szCs w:val="24"/>
        </w:rPr>
        <w:t xml:space="preserve"> XXIV (2007) n. 4, pp. 63-70.</w:t>
      </w:r>
    </w:p>
    <w:p w:rsidR="00022F35" w:rsidRPr="00406DF8" w:rsidRDefault="00022F35" w:rsidP="00022F35">
      <w:pPr>
        <w:tabs>
          <w:tab w:val="left" w:pos="3969"/>
        </w:tabs>
        <w:ind w:left="284"/>
        <w:rPr>
          <w:rStyle w:val="testonero1"/>
          <w:rFonts w:ascii="Book Antiqua" w:hAnsi="Book Antiqua"/>
          <w:szCs w:val="24"/>
        </w:rPr>
      </w:pPr>
    </w:p>
    <w:p w:rsidR="00022F35" w:rsidRPr="00406DF8" w:rsidRDefault="00022F35" w:rsidP="00022F35">
      <w:pPr>
        <w:tabs>
          <w:tab w:val="left" w:pos="3969"/>
        </w:tabs>
        <w:ind w:left="284"/>
        <w:rPr>
          <w:rStyle w:val="testonero1"/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2008</w:t>
      </w:r>
    </w:p>
    <w:p w:rsidR="00022F35" w:rsidRPr="00406DF8" w:rsidRDefault="00022F35" w:rsidP="00022F35">
      <w:pPr>
        <w:numPr>
          <w:ilvl w:val="0"/>
          <w:numId w:val="5"/>
        </w:numPr>
        <w:rPr>
          <w:rStyle w:val="testonero1"/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«</w:t>
      </w:r>
      <w:r w:rsidRPr="00406DF8">
        <w:rPr>
          <w:rFonts w:ascii="Book Antiqua" w:hAnsi="Book Antiqua"/>
          <w:szCs w:val="24"/>
        </w:rPr>
        <w:t>M. Delbrêl testimone di fortezza spirituale</w:t>
      </w:r>
      <w:r w:rsidRPr="00406DF8">
        <w:rPr>
          <w:rStyle w:val="testonero1"/>
          <w:rFonts w:ascii="Book Antiqua" w:hAnsi="Book Antiqua"/>
          <w:szCs w:val="24"/>
        </w:rPr>
        <w:t>»</w:t>
      </w:r>
      <w:r w:rsidRPr="00406DF8">
        <w:rPr>
          <w:rFonts w:ascii="Book Antiqua" w:hAnsi="Book Antiqua"/>
          <w:szCs w:val="24"/>
        </w:rPr>
        <w:t xml:space="preserve">: </w:t>
      </w:r>
      <w:r w:rsidRPr="00406DF8">
        <w:rPr>
          <w:rFonts w:ascii="Book Antiqua" w:hAnsi="Book Antiqua"/>
          <w:i/>
          <w:szCs w:val="24"/>
        </w:rPr>
        <w:t>Memorie Teologiche</w:t>
      </w:r>
      <w:r w:rsidRPr="00406DF8">
        <w:rPr>
          <w:rFonts w:ascii="Book Antiqua" w:hAnsi="Book Antiqua"/>
          <w:szCs w:val="24"/>
        </w:rPr>
        <w:t xml:space="preserve"> 1 (2008) pp. 47-75 (Rivista on-line del Dipartimento di Storia della Teologia, Facoltà Teologica dell’Emilia-Romagna – </w:t>
      </w:r>
      <w:proofErr w:type="gramStart"/>
      <w:r w:rsidRPr="00406DF8">
        <w:rPr>
          <w:rFonts w:ascii="Book Antiqua" w:hAnsi="Book Antiqua"/>
          <w:szCs w:val="24"/>
        </w:rPr>
        <w:t>Bologna:  http//www.memorieteologiche.it</w:t>
      </w:r>
      <w:proofErr w:type="gramEnd"/>
      <w:r w:rsidRPr="00406DF8">
        <w:rPr>
          <w:rFonts w:ascii="Book Antiqua" w:hAnsi="Book Antiqua"/>
          <w:szCs w:val="24"/>
        </w:rPr>
        <w:t>).</w:t>
      </w:r>
    </w:p>
    <w:p w:rsidR="00022F35" w:rsidRPr="00406DF8" w:rsidRDefault="00022F35" w:rsidP="00022F35">
      <w:pPr>
        <w:numPr>
          <w:ilvl w:val="0"/>
          <w:numId w:val="5"/>
        </w:numPr>
        <w:rPr>
          <w:rStyle w:val="testonero1"/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 xml:space="preserve">«Il contributo di Benedetto XV al riconoscimento ecclesiale dei Santi: una presentazione nuova della perfezione cristiana», in: Letterio </w:t>
      </w:r>
      <w:r w:rsidRPr="00406DF8">
        <w:rPr>
          <w:rStyle w:val="testonero1"/>
          <w:rFonts w:ascii="Book Antiqua" w:hAnsi="Book Antiqua"/>
          <w:smallCaps/>
          <w:szCs w:val="24"/>
        </w:rPr>
        <w:t>Mauro</w:t>
      </w:r>
      <w:r w:rsidRPr="00406DF8">
        <w:rPr>
          <w:rStyle w:val="testonero1"/>
          <w:rFonts w:ascii="Book Antiqua" w:hAnsi="Book Antiqua"/>
          <w:szCs w:val="24"/>
        </w:rPr>
        <w:t xml:space="preserve"> (a cura di), </w:t>
      </w:r>
      <w:r w:rsidRPr="00406DF8">
        <w:rPr>
          <w:rStyle w:val="testonero1"/>
          <w:rFonts w:ascii="Book Antiqua" w:hAnsi="Book Antiqua"/>
          <w:i/>
          <w:szCs w:val="24"/>
        </w:rPr>
        <w:t>Benedetto XV profeta di pace in un mondo in crisi</w:t>
      </w:r>
      <w:r w:rsidRPr="00406DF8">
        <w:rPr>
          <w:rStyle w:val="testonero1"/>
          <w:rFonts w:ascii="Book Antiqua" w:hAnsi="Book Antiqua"/>
          <w:szCs w:val="24"/>
        </w:rPr>
        <w:t>, Minerva, Bologna 2008, pp. 209-227.</w:t>
      </w:r>
    </w:p>
    <w:p w:rsidR="00022F35" w:rsidRPr="00406DF8" w:rsidRDefault="00022F35" w:rsidP="00022F35">
      <w:pPr>
        <w:numPr>
          <w:ilvl w:val="0"/>
          <w:numId w:val="5"/>
        </w:numPr>
        <w:rPr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«</w:t>
      </w:r>
      <w:proofErr w:type="spellStart"/>
      <w:r w:rsidRPr="00406DF8">
        <w:rPr>
          <w:rFonts w:ascii="Book Antiqua" w:hAnsi="Book Antiqua"/>
          <w:szCs w:val="24"/>
        </w:rPr>
        <w:t>Mons</w:t>
      </w:r>
      <w:proofErr w:type="spellEnd"/>
      <w:r w:rsidRPr="00406DF8">
        <w:rPr>
          <w:rFonts w:ascii="Book Antiqua" w:hAnsi="Book Antiqua"/>
          <w:szCs w:val="24"/>
        </w:rPr>
        <w:t>. Cesare Sarti maestro di vita e modello di paternità spirituale (1881-1958)</w:t>
      </w:r>
      <w:r w:rsidRPr="00406DF8">
        <w:rPr>
          <w:rStyle w:val="testonero1"/>
          <w:rFonts w:ascii="Book Antiqua" w:hAnsi="Book Antiqua"/>
          <w:szCs w:val="24"/>
        </w:rPr>
        <w:t>»</w:t>
      </w:r>
      <w:r w:rsidRPr="00406DF8">
        <w:rPr>
          <w:rFonts w:ascii="Book Antiqua" w:hAnsi="Book Antiqua"/>
          <w:szCs w:val="24"/>
        </w:rPr>
        <w:t xml:space="preserve">, in: R. </w:t>
      </w:r>
      <w:proofErr w:type="spellStart"/>
      <w:r w:rsidRPr="00406DF8">
        <w:rPr>
          <w:rFonts w:ascii="Book Antiqua" w:hAnsi="Book Antiqua"/>
          <w:smallCaps/>
          <w:szCs w:val="24"/>
        </w:rPr>
        <w:t>Macciantelli</w:t>
      </w:r>
      <w:proofErr w:type="spellEnd"/>
      <w:r w:rsidRPr="00406DF8">
        <w:rPr>
          <w:rFonts w:ascii="Book Antiqua" w:hAnsi="Book Antiqua"/>
          <w:smallCaps/>
          <w:szCs w:val="24"/>
        </w:rPr>
        <w:t xml:space="preserve"> </w:t>
      </w:r>
      <w:r w:rsidRPr="00406DF8">
        <w:rPr>
          <w:rFonts w:ascii="Book Antiqua" w:hAnsi="Book Antiqua"/>
          <w:szCs w:val="24"/>
        </w:rPr>
        <w:t xml:space="preserve">(a cura di), </w:t>
      </w:r>
      <w:proofErr w:type="spellStart"/>
      <w:r w:rsidRPr="00406DF8">
        <w:rPr>
          <w:rFonts w:ascii="Book Antiqua" w:hAnsi="Book Antiqua"/>
          <w:i/>
          <w:szCs w:val="24"/>
        </w:rPr>
        <w:t>Mons</w:t>
      </w:r>
      <w:proofErr w:type="spellEnd"/>
      <w:r w:rsidRPr="00406DF8">
        <w:rPr>
          <w:rFonts w:ascii="Book Antiqua" w:hAnsi="Book Antiqua"/>
          <w:i/>
          <w:szCs w:val="24"/>
        </w:rPr>
        <w:t>. Cesare Sarti educatore e padre spirituale</w:t>
      </w:r>
      <w:r w:rsidRPr="00406DF8">
        <w:rPr>
          <w:rFonts w:ascii="Book Antiqua" w:hAnsi="Book Antiqua"/>
          <w:szCs w:val="24"/>
        </w:rPr>
        <w:t>, Bologna 2008, pp. 43-95.</w:t>
      </w:r>
    </w:p>
    <w:p w:rsidR="00022F35" w:rsidRPr="00406DF8" w:rsidRDefault="00022F35" w:rsidP="00022F35">
      <w:pPr>
        <w:numPr>
          <w:ilvl w:val="0"/>
          <w:numId w:val="5"/>
        </w:numPr>
        <w:tabs>
          <w:tab w:val="left" w:pos="3969"/>
        </w:tabs>
        <w:rPr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lastRenderedPageBreak/>
        <w:t>«</w:t>
      </w:r>
      <w:r w:rsidRPr="00406DF8">
        <w:rPr>
          <w:rFonts w:ascii="Book Antiqua" w:hAnsi="Book Antiqua"/>
          <w:bCs w:val="0"/>
          <w:color w:val="221E1F"/>
          <w:szCs w:val="24"/>
        </w:rPr>
        <w:t>Missionari o dimissionari: una “pro-vocazione” per accompagnare i giovani!</w:t>
      </w:r>
      <w:r w:rsidRPr="00406DF8">
        <w:rPr>
          <w:rStyle w:val="testonero1"/>
          <w:rFonts w:ascii="Book Antiqua" w:hAnsi="Book Antiqua"/>
          <w:szCs w:val="24"/>
        </w:rPr>
        <w:t>»</w:t>
      </w:r>
      <w:r w:rsidRPr="00406DF8">
        <w:rPr>
          <w:rFonts w:ascii="Book Antiqua" w:hAnsi="Book Antiqua"/>
          <w:bCs w:val="0"/>
          <w:color w:val="221E1F"/>
          <w:szCs w:val="24"/>
        </w:rPr>
        <w:t xml:space="preserve">: </w:t>
      </w:r>
      <w:r w:rsidRPr="00406DF8">
        <w:rPr>
          <w:rFonts w:ascii="Book Antiqua" w:hAnsi="Book Antiqua"/>
          <w:i/>
          <w:szCs w:val="24"/>
        </w:rPr>
        <w:t>Vocazioni</w:t>
      </w:r>
      <w:r w:rsidRPr="00406DF8">
        <w:rPr>
          <w:rFonts w:ascii="Book Antiqua" w:hAnsi="Book Antiqua"/>
          <w:szCs w:val="24"/>
        </w:rPr>
        <w:t xml:space="preserve"> XXV (2008) n. 3, pp. 6-7 (Atti del XXIII Seminario sulla Direzione spirituale a servizio dell’orientamento vocazionale tenuto a Verona, 25-28 marzo 2008).</w:t>
      </w:r>
    </w:p>
    <w:p w:rsidR="00022F35" w:rsidRPr="00406DF8" w:rsidRDefault="00022F35" w:rsidP="00022F35">
      <w:pPr>
        <w:ind w:left="284"/>
        <w:rPr>
          <w:rStyle w:val="testonero1"/>
          <w:rFonts w:ascii="Book Antiqua" w:hAnsi="Book Antiqua"/>
          <w:szCs w:val="24"/>
        </w:rPr>
      </w:pPr>
    </w:p>
    <w:p w:rsidR="00022F35" w:rsidRPr="00406DF8" w:rsidRDefault="00022F35" w:rsidP="00022F35">
      <w:pPr>
        <w:ind w:left="284"/>
        <w:rPr>
          <w:rStyle w:val="testonero1"/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2009</w:t>
      </w:r>
    </w:p>
    <w:p w:rsidR="00022F35" w:rsidRPr="00406DF8" w:rsidRDefault="00022F35" w:rsidP="00022F35">
      <w:pPr>
        <w:numPr>
          <w:ilvl w:val="0"/>
          <w:numId w:val="6"/>
        </w:numPr>
        <w:rPr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 xml:space="preserve">«Pianeta adolescenti e accompagnamento vocazionale. Il percorso del Laboratorio di spiritualità 2008»: </w:t>
      </w:r>
      <w:r w:rsidRPr="00406DF8">
        <w:rPr>
          <w:rFonts w:ascii="Book Antiqua" w:hAnsi="Book Antiqua"/>
          <w:i/>
          <w:szCs w:val="24"/>
        </w:rPr>
        <w:t>Rivista di Teologia dell'Evangelizzazione</w:t>
      </w:r>
      <w:r w:rsidRPr="00406DF8">
        <w:rPr>
          <w:rFonts w:ascii="Book Antiqua" w:hAnsi="Book Antiqua"/>
          <w:szCs w:val="24"/>
        </w:rPr>
        <w:t xml:space="preserve"> XIII (2009</w:t>
      </w:r>
      <w:proofErr w:type="gramStart"/>
      <w:r w:rsidRPr="00406DF8">
        <w:rPr>
          <w:rFonts w:ascii="Book Antiqua" w:hAnsi="Book Antiqua"/>
          <w:szCs w:val="24"/>
        </w:rPr>
        <w:t>)  n.</w:t>
      </w:r>
      <w:proofErr w:type="gramEnd"/>
      <w:r w:rsidRPr="00406DF8">
        <w:rPr>
          <w:rFonts w:ascii="Book Antiqua" w:hAnsi="Book Antiqua"/>
          <w:szCs w:val="24"/>
        </w:rPr>
        <w:t xml:space="preserve"> 25, pp. 125-135.</w:t>
      </w:r>
    </w:p>
    <w:p w:rsidR="00022F35" w:rsidRPr="00406DF8" w:rsidRDefault="00022F35" w:rsidP="00022F35">
      <w:pPr>
        <w:ind w:left="284"/>
        <w:rPr>
          <w:rStyle w:val="testonero1"/>
          <w:rFonts w:ascii="Book Antiqua" w:hAnsi="Book Antiqua"/>
          <w:szCs w:val="24"/>
        </w:rPr>
      </w:pPr>
    </w:p>
    <w:p w:rsidR="00022F35" w:rsidRPr="00406DF8" w:rsidRDefault="00022F35" w:rsidP="00022F35">
      <w:pPr>
        <w:ind w:left="284"/>
        <w:rPr>
          <w:rStyle w:val="testonero1"/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2010</w:t>
      </w:r>
    </w:p>
    <w:p w:rsidR="00022F35" w:rsidRPr="00406DF8" w:rsidRDefault="00022F35" w:rsidP="00022F35">
      <w:pPr>
        <w:numPr>
          <w:ilvl w:val="0"/>
          <w:numId w:val="6"/>
        </w:numPr>
        <w:rPr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 xml:space="preserve">«Accompagnare i giovani alle scelte di vita. Il percorso del Laboratorio di spiritualità 2009»: </w:t>
      </w:r>
      <w:r w:rsidRPr="00406DF8">
        <w:rPr>
          <w:rFonts w:ascii="Book Antiqua" w:hAnsi="Book Antiqua"/>
          <w:i/>
          <w:szCs w:val="24"/>
        </w:rPr>
        <w:t>Rivista di Teologia dell'Evangelizzazione</w:t>
      </w:r>
      <w:r w:rsidRPr="00406DF8">
        <w:rPr>
          <w:rFonts w:ascii="Book Antiqua" w:hAnsi="Book Antiqua"/>
          <w:szCs w:val="24"/>
        </w:rPr>
        <w:t xml:space="preserve"> XIV (2010</w:t>
      </w:r>
      <w:proofErr w:type="gramStart"/>
      <w:r w:rsidRPr="00406DF8">
        <w:rPr>
          <w:rFonts w:ascii="Book Antiqua" w:hAnsi="Book Antiqua"/>
          <w:szCs w:val="24"/>
        </w:rPr>
        <w:t>)  n.</w:t>
      </w:r>
      <w:proofErr w:type="gramEnd"/>
      <w:r w:rsidRPr="00406DF8">
        <w:rPr>
          <w:rFonts w:ascii="Book Antiqua" w:hAnsi="Book Antiqua"/>
          <w:szCs w:val="24"/>
        </w:rPr>
        <w:t xml:space="preserve"> 27, pp. 131-149.</w:t>
      </w:r>
    </w:p>
    <w:p w:rsidR="00022F35" w:rsidRPr="00406DF8" w:rsidRDefault="00022F35" w:rsidP="00022F35">
      <w:pPr>
        <w:numPr>
          <w:ilvl w:val="0"/>
          <w:numId w:val="6"/>
        </w:numPr>
        <w:rPr>
          <w:rStyle w:val="testonero1"/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 xml:space="preserve">«Quello stile così femminile. L’attività sociale di Madeleine Delbrêl nella Francia di metà Novecento»: </w:t>
      </w:r>
      <w:r w:rsidRPr="00406DF8">
        <w:rPr>
          <w:rStyle w:val="testonero1"/>
          <w:rFonts w:ascii="Book Antiqua" w:hAnsi="Book Antiqua"/>
          <w:i/>
          <w:szCs w:val="24"/>
        </w:rPr>
        <w:t>L’Osservatore Romano</w:t>
      </w:r>
      <w:r w:rsidRPr="00406DF8">
        <w:rPr>
          <w:rStyle w:val="testonero1"/>
          <w:rFonts w:ascii="Book Antiqua" w:hAnsi="Book Antiqua"/>
          <w:szCs w:val="24"/>
        </w:rPr>
        <w:t xml:space="preserve"> sabato 8 maggio 2010, p. 5. </w:t>
      </w:r>
    </w:p>
    <w:p w:rsidR="00022F35" w:rsidRPr="00406DF8" w:rsidRDefault="00022F35" w:rsidP="00022F35">
      <w:pPr>
        <w:numPr>
          <w:ilvl w:val="0"/>
          <w:numId w:val="6"/>
        </w:numPr>
        <w:rPr>
          <w:rStyle w:val="testonero1"/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«</w:t>
      </w:r>
      <w:r w:rsidRPr="00406DF8">
        <w:rPr>
          <w:rFonts w:ascii="Book Antiqua" w:hAnsi="Book Antiqua"/>
          <w:szCs w:val="24"/>
        </w:rPr>
        <w:t>Ignazio di Loyola educatore e formatore di testimoni</w:t>
      </w:r>
      <w:r w:rsidRPr="00406DF8">
        <w:rPr>
          <w:rStyle w:val="testonero1"/>
          <w:rFonts w:ascii="Book Antiqua" w:hAnsi="Book Antiqua"/>
          <w:szCs w:val="24"/>
        </w:rPr>
        <w:t>»</w:t>
      </w:r>
      <w:r w:rsidRPr="00406DF8">
        <w:rPr>
          <w:rFonts w:ascii="Book Antiqua" w:hAnsi="Book Antiqua"/>
          <w:szCs w:val="24"/>
        </w:rPr>
        <w:t xml:space="preserve">: </w:t>
      </w:r>
      <w:r w:rsidRPr="00406DF8">
        <w:rPr>
          <w:rFonts w:ascii="Book Antiqua" w:hAnsi="Book Antiqua"/>
          <w:i/>
          <w:szCs w:val="24"/>
        </w:rPr>
        <w:t>Vocazioni</w:t>
      </w:r>
      <w:r w:rsidRPr="00406DF8">
        <w:rPr>
          <w:rFonts w:ascii="Book Antiqua" w:hAnsi="Book Antiqua"/>
          <w:szCs w:val="24"/>
        </w:rPr>
        <w:t xml:space="preserve"> XXVII (2010) n.4, pp. 5-12 (Atti del XXV Seminario sulla Direzione spirituale a servizio dell’orientamento vocazionale tenuto a Sassone-Roma, 6-9 aprile 2010).</w:t>
      </w:r>
    </w:p>
    <w:p w:rsidR="00022F35" w:rsidRPr="00406DF8" w:rsidRDefault="00022F35" w:rsidP="00022F35">
      <w:pPr>
        <w:tabs>
          <w:tab w:val="left" w:pos="3969"/>
        </w:tabs>
        <w:ind w:left="284"/>
        <w:rPr>
          <w:rFonts w:ascii="Book Antiqua" w:hAnsi="Book Antiqua"/>
          <w:szCs w:val="24"/>
        </w:rPr>
      </w:pPr>
    </w:p>
    <w:p w:rsidR="00022F35" w:rsidRPr="00406DF8" w:rsidRDefault="00022F35" w:rsidP="00022F35">
      <w:pPr>
        <w:tabs>
          <w:tab w:val="left" w:pos="3969"/>
        </w:tabs>
        <w:ind w:left="284"/>
        <w:rPr>
          <w:rFonts w:ascii="Book Antiqua" w:hAnsi="Book Antiqua"/>
          <w:szCs w:val="24"/>
        </w:rPr>
      </w:pPr>
      <w:r w:rsidRPr="00406DF8">
        <w:rPr>
          <w:rFonts w:ascii="Book Antiqua" w:hAnsi="Book Antiqua"/>
          <w:szCs w:val="24"/>
        </w:rPr>
        <w:t>2011</w:t>
      </w:r>
    </w:p>
    <w:p w:rsidR="00022F35" w:rsidRPr="00406DF8" w:rsidRDefault="00022F35" w:rsidP="00022F35">
      <w:pPr>
        <w:numPr>
          <w:ilvl w:val="0"/>
          <w:numId w:val="7"/>
        </w:numPr>
        <w:tabs>
          <w:tab w:val="left" w:pos="3969"/>
        </w:tabs>
        <w:rPr>
          <w:rStyle w:val="testonero1"/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 xml:space="preserve">«Il chierico Bruno Marchesini e l’Arcivescovo </w:t>
      </w:r>
      <w:proofErr w:type="spellStart"/>
      <w:r w:rsidRPr="00406DF8">
        <w:rPr>
          <w:rStyle w:val="testonero1"/>
          <w:rFonts w:ascii="Book Antiqua" w:hAnsi="Book Antiqua"/>
          <w:szCs w:val="24"/>
        </w:rPr>
        <w:t>Nasalli</w:t>
      </w:r>
      <w:proofErr w:type="spellEnd"/>
      <w:r w:rsidRPr="00406DF8">
        <w:rPr>
          <w:rStyle w:val="testonero1"/>
          <w:rFonts w:ascii="Book Antiqua" w:hAnsi="Book Antiqua"/>
          <w:szCs w:val="24"/>
        </w:rPr>
        <w:t xml:space="preserve"> Rocca», in: </w:t>
      </w:r>
      <w:r w:rsidRPr="00406DF8">
        <w:rPr>
          <w:rFonts w:ascii="Book Antiqua" w:hAnsi="Book Antiqua"/>
          <w:smallCaps/>
          <w:szCs w:val="24"/>
        </w:rPr>
        <w:t>Albertazzi,</w:t>
      </w:r>
      <w:r w:rsidRPr="00406DF8">
        <w:rPr>
          <w:rFonts w:ascii="Book Antiqua" w:hAnsi="Book Antiqua"/>
          <w:szCs w:val="24"/>
        </w:rPr>
        <w:t xml:space="preserve"> Alessandro (a cura di), «</w:t>
      </w:r>
      <w:r w:rsidRPr="00406DF8">
        <w:rPr>
          <w:rFonts w:ascii="Book Antiqua" w:hAnsi="Book Antiqua"/>
          <w:i/>
          <w:szCs w:val="24"/>
        </w:rPr>
        <w:t xml:space="preserve">Per gli apostoli del domani cristiano». Il Cardinale Giovanni Battista </w:t>
      </w:r>
      <w:proofErr w:type="spellStart"/>
      <w:r w:rsidRPr="00406DF8">
        <w:rPr>
          <w:rFonts w:ascii="Book Antiqua" w:hAnsi="Book Antiqua"/>
          <w:i/>
          <w:szCs w:val="24"/>
        </w:rPr>
        <w:t>Nasalli</w:t>
      </w:r>
      <w:proofErr w:type="spellEnd"/>
      <w:r w:rsidRPr="00406DF8">
        <w:rPr>
          <w:rFonts w:ascii="Book Antiqua" w:hAnsi="Book Antiqua"/>
          <w:i/>
          <w:szCs w:val="24"/>
        </w:rPr>
        <w:t xml:space="preserve"> Rocca di Corneliano, Arcivescovo di Bologna (1922-1952) e la formazione del clero bolognese, </w:t>
      </w:r>
      <w:proofErr w:type="spellStart"/>
      <w:r w:rsidRPr="00406DF8">
        <w:rPr>
          <w:rFonts w:ascii="Book Antiqua" w:hAnsi="Book Antiqua"/>
          <w:szCs w:val="24"/>
        </w:rPr>
        <w:t>Digigraf</w:t>
      </w:r>
      <w:proofErr w:type="spellEnd"/>
      <w:r w:rsidRPr="00406DF8">
        <w:rPr>
          <w:rFonts w:ascii="Book Antiqua" w:hAnsi="Book Antiqua"/>
          <w:szCs w:val="24"/>
        </w:rPr>
        <w:t>, Bologna 2011, pp. 83-107</w:t>
      </w:r>
      <w:r w:rsidRPr="00406DF8">
        <w:rPr>
          <w:rStyle w:val="testonero1"/>
          <w:rFonts w:ascii="Book Antiqua" w:hAnsi="Book Antiqua"/>
          <w:szCs w:val="24"/>
        </w:rPr>
        <w:t>.</w:t>
      </w:r>
    </w:p>
    <w:p w:rsidR="00022F35" w:rsidRPr="00406DF8" w:rsidRDefault="00022F35" w:rsidP="00022F35">
      <w:pPr>
        <w:numPr>
          <w:ilvl w:val="0"/>
          <w:numId w:val="7"/>
        </w:numPr>
        <w:tabs>
          <w:tab w:val="left" w:pos="3969"/>
        </w:tabs>
        <w:rPr>
          <w:rStyle w:val="testonero1"/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«</w:t>
      </w:r>
      <w:r w:rsidRPr="00406DF8">
        <w:rPr>
          <w:rFonts w:ascii="Book Antiqua" w:hAnsi="Book Antiqua"/>
          <w:szCs w:val="24"/>
        </w:rPr>
        <w:t>Pastorale vocazionale e pastorale familiare in sinergia</w:t>
      </w:r>
      <w:r w:rsidRPr="00406DF8">
        <w:rPr>
          <w:rStyle w:val="testonero1"/>
          <w:rFonts w:ascii="Book Antiqua" w:hAnsi="Book Antiqua"/>
          <w:szCs w:val="24"/>
        </w:rPr>
        <w:t>»</w:t>
      </w:r>
      <w:r w:rsidRPr="00406DF8">
        <w:rPr>
          <w:rFonts w:ascii="Book Antiqua" w:hAnsi="Book Antiqua"/>
          <w:szCs w:val="24"/>
        </w:rPr>
        <w:t xml:space="preserve">: </w:t>
      </w:r>
      <w:r w:rsidRPr="00406DF8">
        <w:rPr>
          <w:rFonts w:ascii="Book Antiqua" w:hAnsi="Book Antiqua"/>
          <w:i/>
          <w:szCs w:val="24"/>
        </w:rPr>
        <w:t>Vocazioni</w:t>
      </w:r>
      <w:r w:rsidRPr="00406DF8">
        <w:rPr>
          <w:rFonts w:ascii="Book Antiqua" w:hAnsi="Book Antiqua"/>
          <w:szCs w:val="24"/>
        </w:rPr>
        <w:t xml:space="preserve"> XXVIII (2011) n. 4, pp. 6-11 (Atti del XXVI Seminario sulla Direzione spirituale a servizio dell’orientamento vocazionale tenuto a Loreto, 26-29 aprile 2011).    </w:t>
      </w:r>
    </w:p>
    <w:p w:rsidR="00022F35" w:rsidRPr="00406DF8" w:rsidRDefault="00022F35" w:rsidP="00022F35">
      <w:pPr>
        <w:ind w:left="284"/>
        <w:rPr>
          <w:rStyle w:val="testonero1"/>
          <w:rFonts w:ascii="Book Antiqua" w:hAnsi="Book Antiqua"/>
          <w:szCs w:val="24"/>
        </w:rPr>
      </w:pPr>
    </w:p>
    <w:p w:rsidR="00022F35" w:rsidRPr="00406DF8" w:rsidRDefault="00022F35" w:rsidP="00022F35">
      <w:pPr>
        <w:ind w:left="284"/>
        <w:rPr>
          <w:rStyle w:val="testonero1"/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2012</w:t>
      </w:r>
    </w:p>
    <w:p w:rsidR="00022F35" w:rsidRPr="00406DF8" w:rsidRDefault="00022F35" w:rsidP="00022F35">
      <w:pPr>
        <w:numPr>
          <w:ilvl w:val="0"/>
          <w:numId w:val="8"/>
        </w:numPr>
        <w:rPr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«</w:t>
      </w:r>
      <w:r w:rsidRPr="00406DF8">
        <w:rPr>
          <w:rFonts w:ascii="Book Antiqua" w:hAnsi="Book Antiqua"/>
          <w:szCs w:val="24"/>
        </w:rPr>
        <w:t>Madeleine Delbrêl: assistente sociale, scrittrice e mistica</w:t>
      </w:r>
      <w:r w:rsidRPr="00406DF8">
        <w:rPr>
          <w:rStyle w:val="testonero1"/>
          <w:rFonts w:ascii="Book Antiqua" w:hAnsi="Book Antiqua"/>
          <w:szCs w:val="24"/>
        </w:rPr>
        <w:t>»</w:t>
      </w:r>
      <w:r w:rsidRPr="00406DF8">
        <w:rPr>
          <w:rFonts w:ascii="Book Antiqua" w:hAnsi="Book Antiqua"/>
          <w:szCs w:val="24"/>
        </w:rPr>
        <w:t>, in: F. F</w:t>
      </w:r>
      <w:r w:rsidRPr="00406DF8">
        <w:rPr>
          <w:rFonts w:ascii="Book Antiqua" w:hAnsi="Book Antiqua"/>
          <w:smallCaps/>
          <w:szCs w:val="24"/>
        </w:rPr>
        <w:t>acchini (</w:t>
      </w:r>
      <w:r w:rsidRPr="00406DF8">
        <w:rPr>
          <w:rFonts w:ascii="Book Antiqua" w:hAnsi="Book Antiqua"/>
          <w:szCs w:val="24"/>
        </w:rPr>
        <w:t>a cura di</w:t>
      </w:r>
      <w:r w:rsidRPr="00406DF8">
        <w:rPr>
          <w:rFonts w:ascii="Book Antiqua" w:hAnsi="Book Antiqua"/>
          <w:smallCaps/>
          <w:szCs w:val="24"/>
        </w:rPr>
        <w:t>)</w:t>
      </w:r>
      <w:r w:rsidRPr="00406DF8">
        <w:rPr>
          <w:rFonts w:ascii="Book Antiqua" w:hAnsi="Book Antiqua"/>
          <w:szCs w:val="24"/>
        </w:rPr>
        <w:t xml:space="preserve">, </w:t>
      </w:r>
      <w:r w:rsidRPr="00406DF8">
        <w:rPr>
          <w:rFonts w:ascii="Book Antiqua" w:hAnsi="Book Antiqua"/>
          <w:i/>
          <w:szCs w:val="24"/>
        </w:rPr>
        <w:t xml:space="preserve">Persona, Comunità, Servizio. La testimonianza di Madeleine Delbrêl. </w:t>
      </w:r>
      <w:r w:rsidRPr="00406DF8">
        <w:rPr>
          <w:rFonts w:ascii="Book Antiqua" w:hAnsi="Book Antiqua"/>
          <w:szCs w:val="24"/>
        </w:rPr>
        <w:t>Atti del Convegno di Bologna del 22 aprile 2010, LDC, Leumann (Torino) 2012, pp. 7-62.</w:t>
      </w:r>
    </w:p>
    <w:p w:rsidR="00022F35" w:rsidRPr="00406DF8" w:rsidRDefault="00022F35" w:rsidP="00022F35">
      <w:pPr>
        <w:numPr>
          <w:ilvl w:val="0"/>
          <w:numId w:val="8"/>
        </w:numPr>
        <w:rPr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«</w:t>
      </w:r>
      <w:r w:rsidRPr="00406DF8">
        <w:rPr>
          <w:rFonts w:ascii="Book Antiqua" w:hAnsi="Book Antiqua"/>
          <w:szCs w:val="24"/>
        </w:rPr>
        <w:t>Il Fuoco dell’Amore e l’educazione affettiva nel discernimento e nell’accompagnamento vocazionale di Santa Caterina da Siena</w:t>
      </w:r>
      <w:r w:rsidRPr="00406DF8">
        <w:rPr>
          <w:rStyle w:val="testonero1"/>
          <w:rFonts w:ascii="Book Antiqua" w:hAnsi="Book Antiqua"/>
          <w:szCs w:val="24"/>
        </w:rPr>
        <w:t>»</w:t>
      </w:r>
      <w:r w:rsidRPr="00406DF8">
        <w:rPr>
          <w:rFonts w:ascii="Book Antiqua" w:hAnsi="Book Antiqua"/>
          <w:szCs w:val="24"/>
        </w:rPr>
        <w:t>:</w:t>
      </w:r>
      <w:r w:rsidRPr="00406DF8">
        <w:rPr>
          <w:rFonts w:ascii="Book Antiqua" w:hAnsi="Book Antiqua"/>
          <w:i/>
          <w:szCs w:val="24"/>
        </w:rPr>
        <w:t xml:space="preserve"> Vocazioni</w:t>
      </w:r>
      <w:r w:rsidRPr="00406DF8">
        <w:rPr>
          <w:rFonts w:ascii="Book Antiqua" w:hAnsi="Book Antiqua"/>
          <w:szCs w:val="24"/>
        </w:rPr>
        <w:t xml:space="preserve"> XXIX (2012) n. 4, pp. 5-9 (Atti del XXVII Seminario sulla Direzione spirituale a servizio dell’orientamento vocazionale tenuto a Siena, 10-13 aprile 2012).  </w:t>
      </w:r>
    </w:p>
    <w:p w:rsidR="00022F35" w:rsidRPr="00406DF8" w:rsidRDefault="00022F35" w:rsidP="00022F35">
      <w:pPr>
        <w:ind w:left="284"/>
        <w:rPr>
          <w:rStyle w:val="testonero1"/>
          <w:rFonts w:ascii="Book Antiqua" w:hAnsi="Book Antiqua"/>
          <w:szCs w:val="24"/>
        </w:rPr>
      </w:pPr>
    </w:p>
    <w:p w:rsidR="00022F35" w:rsidRPr="00406DF8" w:rsidRDefault="00022F35" w:rsidP="00022F35">
      <w:pPr>
        <w:ind w:left="284"/>
        <w:rPr>
          <w:rStyle w:val="testonero1"/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2013</w:t>
      </w:r>
    </w:p>
    <w:p w:rsidR="00022F35" w:rsidRPr="00406DF8" w:rsidRDefault="00022F35" w:rsidP="00022F35">
      <w:pPr>
        <w:numPr>
          <w:ilvl w:val="0"/>
          <w:numId w:val="9"/>
        </w:numPr>
        <w:rPr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«Chiesa e missione. La testimonianza di Madeleine Delbrêl nel “venerdì santo”</w:t>
      </w:r>
      <w:r w:rsidRPr="00406DF8">
        <w:rPr>
          <w:rFonts w:ascii="Book Antiqua" w:hAnsi="Book Antiqua"/>
          <w:szCs w:val="24"/>
        </w:rPr>
        <w:t xml:space="preserve"> della </w:t>
      </w:r>
      <w:proofErr w:type="spellStart"/>
      <w:r w:rsidRPr="00406DF8">
        <w:rPr>
          <w:rFonts w:ascii="Book Antiqua" w:hAnsi="Book Antiqua"/>
          <w:szCs w:val="24"/>
        </w:rPr>
        <w:t>Mission</w:t>
      </w:r>
      <w:proofErr w:type="spellEnd"/>
      <w:r w:rsidRPr="00406DF8">
        <w:rPr>
          <w:rFonts w:ascii="Book Antiqua" w:hAnsi="Book Antiqua"/>
          <w:szCs w:val="24"/>
        </w:rPr>
        <w:t xml:space="preserve"> de France (1952-1954)</w:t>
      </w:r>
      <w:r w:rsidRPr="00406DF8">
        <w:rPr>
          <w:rStyle w:val="testonero1"/>
          <w:rFonts w:ascii="Book Antiqua" w:hAnsi="Book Antiqua"/>
          <w:szCs w:val="24"/>
        </w:rPr>
        <w:t>»</w:t>
      </w:r>
      <w:r w:rsidRPr="00406DF8">
        <w:rPr>
          <w:rFonts w:ascii="Book Antiqua" w:hAnsi="Book Antiqua"/>
          <w:szCs w:val="24"/>
        </w:rPr>
        <w:t>, parte I</w:t>
      </w:r>
      <w:r w:rsidRPr="00406DF8">
        <w:rPr>
          <w:rStyle w:val="testonero1"/>
          <w:rFonts w:ascii="Book Antiqua" w:hAnsi="Book Antiqua"/>
          <w:szCs w:val="24"/>
        </w:rPr>
        <w:t xml:space="preserve">: </w:t>
      </w:r>
      <w:r w:rsidRPr="00406DF8">
        <w:rPr>
          <w:rFonts w:ascii="Book Antiqua" w:hAnsi="Book Antiqua"/>
          <w:i/>
          <w:szCs w:val="24"/>
        </w:rPr>
        <w:t>Rivista di Teologia dell'Evangelizzazione</w:t>
      </w:r>
      <w:r w:rsidRPr="00406DF8">
        <w:rPr>
          <w:rFonts w:ascii="Book Antiqua" w:hAnsi="Book Antiqua"/>
          <w:szCs w:val="24"/>
        </w:rPr>
        <w:t xml:space="preserve"> XVII, </w:t>
      </w:r>
      <w:proofErr w:type="gramStart"/>
      <w:r w:rsidRPr="00406DF8">
        <w:rPr>
          <w:rFonts w:ascii="Book Antiqua" w:hAnsi="Book Antiqua"/>
          <w:szCs w:val="24"/>
        </w:rPr>
        <w:t>2013,  n.</w:t>
      </w:r>
      <w:proofErr w:type="gramEnd"/>
      <w:r w:rsidRPr="00406DF8">
        <w:rPr>
          <w:rFonts w:ascii="Book Antiqua" w:hAnsi="Book Antiqua"/>
          <w:szCs w:val="24"/>
        </w:rPr>
        <w:t xml:space="preserve"> 33, pp. 127-154; parte II: </w:t>
      </w:r>
      <w:r w:rsidRPr="00406DF8">
        <w:rPr>
          <w:rFonts w:ascii="Book Antiqua" w:hAnsi="Book Antiqua"/>
          <w:i/>
          <w:szCs w:val="24"/>
        </w:rPr>
        <w:t>Rivista di Teologia dell'Evangelizzazione</w:t>
      </w:r>
      <w:r w:rsidRPr="00406DF8">
        <w:rPr>
          <w:rFonts w:ascii="Book Antiqua" w:hAnsi="Book Antiqua"/>
          <w:szCs w:val="24"/>
        </w:rPr>
        <w:t xml:space="preserve"> XVII (2013)  n. 34, pp. 433-462.</w:t>
      </w:r>
    </w:p>
    <w:p w:rsidR="00022F35" w:rsidRPr="00406DF8" w:rsidRDefault="00022F35" w:rsidP="00022F35">
      <w:pPr>
        <w:numPr>
          <w:ilvl w:val="0"/>
          <w:numId w:val="9"/>
        </w:numPr>
        <w:rPr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«</w:t>
      </w:r>
      <w:r w:rsidRPr="00406DF8">
        <w:rPr>
          <w:rFonts w:ascii="Book Antiqua" w:hAnsi="Book Antiqua"/>
          <w:szCs w:val="24"/>
        </w:rPr>
        <w:t>Il presbitero e la direzione spirituale</w:t>
      </w:r>
      <w:r w:rsidRPr="00406DF8">
        <w:rPr>
          <w:rStyle w:val="testonero1"/>
          <w:rFonts w:ascii="Book Antiqua" w:hAnsi="Book Antiqua"/>
          <w:szCs w:val="24"/>
        </w:rPr>
        <w:t>»</w:t>
      </w:r>
      <w:r w:rsidRPr="00406DF8">
        <w:rPr>
          <w:rFonts w:ascii="Book Antiqua" w:hAnsi="Book Antiqua"/>
          <w:szCs w:val="24"/>
        </w:rPr>
        <w:t xml:space="preserve">, in: M. </w:t>
      </w:r>
      <w:proofErr w:type="spellStart"/>
      <w:r w:rsidRPr="00406DF8">
        <w:rPr>
          <w:rFonts w:ascii="Book Antiqua" w:hAnsi="Book Antiqua"/>
          <w:smallCaps/>
          <w:szCs w:val="24"/>
        </w:rPr>
        <w:t>Tagliaferri</w:t>
      </w:r>
      <w:proofErr w:type="spellEnd"/>
      <w:r w:rsidRPr="00406DF8">
        <w:rPr>
          <w:rFonts w:ascii="Book Antiqua" w:hAnsi="Book Antiqua"/>
          <w:smallCaps/>
          <w:szCs w:val="24"/>
        </w:rPr>
        <w:t xml:space="preserve"> </w:t>
      </w:r>
      <w:r w:rsidRPr="00406DF8">
        <w:rPr>
          <w:rFonts w:ascii="Book Antiqua" w:hAnsi="Book Antiqua"/>
          <w:szCs w:val="24"/>
        </w:rPr>
        <w:t xml:space="preserve">(a cura di), </w:t>
      </w:r>
      <w:r w:rsidRPr="00406DF8">
        <w:rPr>
          <w:rFonts w:ascii="Book Antiqua" w:hAnsi="Book Antiqua"/>
          <w:i/>
          <w:szCs w:val="24"/>
        </w:rPr>
        <w:t>Sacramento della Confessione e celebrazione della Penitenza tra teologia, spiritualità e pastorale.</w:t>
      </w:r>
      <w:r w:rsidRPr="00406DF8">
        <w:rPr>
          <w:rFonts w:ascii="Book Antiqua" w:hAnsi="Book Antiqua"/>
          <w:szCs w:val="24"/>
        </w:rPr>
        <w:t xml:space="preserve"> Atti del Convegno di aggiornamento per presbiteri Bologna, 2-3 maggio 2012: </w:t>
      </w:r>
      <w:r w:rsidRPr="00406DF8">
        <w:rPr>
          <w:rFonts w:ascii="Book Antiqua" w:hAnsi="Book Antiqua"/>
          <w:i/>
          <w:szCs w:val="24"/>
        </w:rPr>
        <w:t>Rivista di Teologia dell'Evangelizzazione</w:t>
      </w:r>
      <w:r w:rsidRPr="00406DF8">
        <w:rPr>
          <w:rFonts w:ascii="Book Antiqua" w:hAnsi="Book Antiqua"/>
          <w:szCs w:val="24"/>
        </w:rPr>
        <w:t xml:space="preserve"> XVII (2013</w:t>
      </w:r>
      <w:proofErr w:type="gramStart"/>
      <w:r w:rsidRPr="00406DF8">
        <w:rPr>
          <w:rFonts w:ascii="Book Antiqua" w:hAnsi="Book Antiqua"/>
          <w:szCs w:val="24"/>
        </w:rPr>
        <w:t>)  n.</w:t>
      </w:r>
      <w:proofErr w:type="gramEnd"/>
      <w:r w:rsidRPr="00406DF8">
        <w:rPr>
          <w:rFonts w:ascii="Book Antiqua" w:hAnsi="Book Antiqua"/>
          <w:szCs w:val="24"/>
        </w:rPr>
        <w:t xml:space="preserve"> 33 supplemento, pp. 179-197.</w:t>
      </w:r>
    </w:p>
    <w:p w:rsidR="00022F35" w:rsidRPr="00406DF8" w:rsidRDefault="00022F35" w:rsidP="00022F35">
      <w:pPr>
        <w:numPr>
          <w:ilvl w:val="0"/>
          <w:numId w:val="9"/>
        </w:numPr>
        <w:rPr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«</w:t>
      </w:r>
      <w:r w:rsidRPr="00406DF8">
        <w:rPr>
          <w:rFonts w:ascii="Book Antiqua" w:hAnsi="Book Antiqua"/>
          <w:szCs w:val="24"/>
        </w:rPr>
        <w:t>Gioia della fede e arte dell’accompagnamento spirituale alla scuola del venerabile Paolo VI</w:t>
      </w:r>
      <w:r w:rsidRPr="00406DF8">
        <w:rPr>
          <w:rStyle w:val="testonero1"/>
          <w:rFonts w:ascii="Book Antiqua" w:hAnsi="Book Antiqua"/>
          <w:szCs w:val="24"/>
        </w:rPr>
        <w:t>»</w:t>
      </w:r>
      <w:r w:rsidRPr="00406DF8">
        <w:rPr>
          <w:rFonts w:ascii="Book Antiqua" w:hAnsi="Book Antiqua"/>
          <w:szCs w:val="24"/>
        </w:rPr>
        <w:t>:</w:t>
      </w:r>
      <w:r w:rsidRPr="00406DF8">
        <w:rPr>
          <w:rFonts w:ascii="Book Antiqua" w:hAnsi="Book Antiqua"/>
          <w:i/>
          <w:szCs w:val="24"/>
        </w:rPr>
        <w:t xml:space="preserve"> Vocazioni</w:t>
      </w:r>
      <w:r w:rsidRPr="00406DF8">
        <w:rPr>
          <w:rFonts w:ascii="Book Antiqua" w:hAnsi="Book Antiqua"/>
          <w:szCs w:val="24"/>
        </w:rPr>
        <w:t xml:space="preserve"> XXX (2013) n. 4, pp. 6-11 (Atti del XXVIII Seminario sulla Direzione spirituale a servizio dell’orientamento vocazionale tenuto a Brescia, 2-5 aprile 2013).  </w:t>
      </w:r>
    </w:p>
    <w:p w:rsidR="00022F35" w:rsidRPr="00406DF8" w:rsidRDefault="00022F35" w:rsidP="00022F35">
      <w:pPr>
        <w:numPr>
          <w:ilvl w:val="0"/>
          <w:numId w:val="9"/>
        </w:numPr>
        <w:rPr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 xml:space="preserve">«Donne di fede: Madeleine Delbrêl»: </w:t>
      </w:r>
      <w:r w:rsidRPr="00406DF8">
        <w:rPr>
          <w:rStyle w:val="testonero1"/>
          <w:rFonts w:ascii="Book Antiqua" w:hAnsi="Book Antiqua"/>
          <w:i/>
          <w:szCs w:val="24"/>
        </w:rPr>
        <w:t>Consacrazione e Servizio</w:t>
      </w:r>
      <w:r w:rsidRPr="00406DF8">
        <w:rPr>
          <w:rStyle w:val="testonero1"/>
          <w:rFonts w:ascii="Book Antiqua" w:hAnsi="Book Antiqua"/>
          <w:szCs w:val="24"/>
        </w:rPr>
        <w:t xml:space="preserve"> 2013, n.3, pp. 24-29.</w:t>
      </w:r>
    </w:p>
    <w:p w:rsidR="00022F35" w:rsidRPr="00406DF8" w:rsidRDefault="00022F35" w:rsidP="00022F35">
      <w:pPr>
        <w:ind w:left="284"/>
        <w:rPr>
          <w:rStyle w:val="testonero1"/>
          <w:rFonts w:ascii="Book Antiqua" w:hAnsi="Book Antiqua"/>
          <w:szCs w:val="24"/>
        </w:rPr>
      </w:pPr>
    </w:p>
    <w:p w:rsidR="00022F35" w:rsidRPr="00406DF8" w:rsidRDefault="00022F35" w:rsidP="00022F35">
      <w:pPr>
        <w:ind w:left="284"/>
        <w:rPr>
          <w:rStyle w:val="testonero1"/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2014</w:t>
      </w:r>
    </w:p>
    <w:p w:rsidR="00022F35" w:rsidRPr="00406DF8" w:rsidRDefault="00022F35" w:rsidP="00022F35">
      <w:pPr>
        <w:numPr>
          <w:ilvl w:val="0"/>
          <w:numId w:val="10"/>
        </w:numPr>
        <w:rPr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«</w:t>
      </w:r>
      <w:r w:rsidRPr="00406DF8">
        <w:rPr>
          <w:rFonts w:ascii="Book Antiqua" w:hAnsi="Book Antiqua"/>
          <w:szCs w:val="24"/>
        </w:rPr>
        <w:t xml:space="preserve">Premessa all’edizione italiana», in: Gilles </w:t>
      </w:r>
      <w:r w:rsidRPr="00406DF8">
        <w:rPr>
          <w:rFonts w:ascii="Book Antiqua" w:hAnsi="Book Antiqua"/>
          <w:smallCaps/>
          <w:szCs w:val="24"/>
        </w:rPr>
        <w:t xml:space="preserve">François </w:t>
      </w:r>
      <w:r w:rsidRPr="00406DF8">
        <w:rPr>
          <w:rFonts w:ascii="Book Antiqua" w:hAnsi="Book Antiqua"/>
          <w:szCs w:val="24"/>
        </w:rPr>
        <w:t xml:space="preserve">e Bernard </w:t>
      </w:r>
      <w:proofErr w:type="spellStart"/>
      <w:r w:rsidRPr="00406DF8">
        <w:rPr>
          <w:rFonts w:ascii="Book Antiqua" w:hAnsi="Book Antiqua"/>
          <w:smallCaps/>
          <w:szCs w:val="24"/>
        </w:rPr>
        <w:t>Pitaud</w:t>
      </w:r>
      <w:proofErr w:type="spellEnd"/>
      <w:r w:rsidRPr="00406DF8">
        <w:rPr>
          <w:rFonts w:ascii="Book Antiqua" w:hAnsi="Book Antiqua"/>
          <w:szCs w:val="24"/>
        </w:rPr>
        <w:t xml:space="preserve">, </w:t>
      </w:r>
      <w:r w:rsidRPr="00406DF8">
        <w:rPr>
          <w:rFonts w:ascii="Book Antiqua" w:hAnsi="Book Antiqua"/>
          <w:i/>
          <w:iCs/>
          <w:szCs w:val="24"/>
        </w:rPr>
        <w:t>Madeleine Delbrêl. Biografia di una mistica tra poesia e impegno sociale</w:t>
      </w:r>
      <w:r w:rsidRPr="00406DF8">
        <w:rPr>
          <w:rFonts w:ascii="Book Antiqua" w:hAnsi="Book Antiqua"/>
          <w:szCs w:val="24"/>
        </w:rPr>
        <w:t xml:space="preserve">, Dehoniane, Bologna, ottobre 2014, pp. 9-15. </w:t>
      </w:r>
    </w:p>
    <w:p w:rsidR="00022F35" w:rsidRPr="00406DF8" w:rsidRDefault="00022F35" w:rsidP="00022F35">
      <w:pPr>
        <w:numPr>
          <w:ilvl w:val="0"/>
          <w:numId w:val="10"/>
        </w:numPr>
        <w:rPr>
          <w:rFonts w:ascii="Book Antiqua" w:hAnsi="Book Antiqua"/>
          <w:szCs w:val="24"/>
        </w:rPr>
      </w:pPr>
      <w:r w:rsidRPr="00406DF8">
        <w:rPr>
          <w:rFonts w:ascii="Book Antiqua" w:hAnsi="Book Antiqua"/>
          <w:szCs w:val="24"/>
        </w:rPr>
        <w:t xml:space="preserve">«Una mistica tra poesia e impegno sociale»: </w:t>
      </w:r>
      <w:r w:rsidRPr="00406DF8">
        <w:rPr>
          <w:rFonts w:ascii="Book Antiqua" w:hAnsi="Book Antiqua"/>
          <w:i/>
          <w:szCs w:val="24"/>
        </w:rPr>
        <w:t>Settimana</w:t>
      </w:r>
      <w:r w:rsidRPr="00406DF8">
        <w:rPr>
          <w:rFonts w:ascii="Book Antiqua" w:hAnsi="Book Antiqua"/>
          <w:szCs w:val="24"/>
        </w:rPr>
        <w:t>, 26 ottobre 2014, n. 37, p. 14.</w:t>
      </w:r>
    </w:p>
    <w:p w:rsidR="00022F35" w:rsidRPr="00406DF8" w:rsidRDefault="00022F35" w:rsidP="00022F35">
      <w:pPr>
        <w:numPr>
          <w:ilvl w:val="0"/>
          <w:numId w:val="10"/>
        </w:numPr>
        <w:rPr>
          <w:rFonts w:ascii="Book Antiqua" w:hAnsi="Book Antiqua"/>
          <w:szCs w:val="24"/>
        </w:rPr>
      </w:pPr>
      <w:r w:rsidRPr="00406DF8">
        <w:rPr>
          <w:rFonts w:ascii="Book Antiqua" w:hAnsi="Book Antiqua"/>
          <w:iCs/>
          <w:szCs w:val="24"/>
        </w:rPr>
        <w:t>«</w:t>
      </w:r>
      <w:r w:rsidRPr="00406DF8">
        <w:rPr>
          <w:rFonts w:ascii="Book Antiqua" w:hAnsi="Book Antiqua"/>
          <w:szCs w:val="24"/>
        </w:rPr>
        <w:t>La Teologia dell’evangelizzazione a Bologna nel quadro della teologia postconciliare. Bilancio continuità e sviluppi</w:t>
      </w:r>
      <w:r w:rsidRPr="00406DF8">
        <w:rPr>
          <w:rFonts w:ascii="Book Antiqua" w:hAnsi="Book Antiqua"/>
          <w:iCs/>
          <w:szCs w:val="24"/>
        </w:rPr>
        <w:t xml:space="preserve">», in </w:t>
      </w:r>
      <w:r w:rsidRPr="00406DF8">
        <w:rPr>
          <w:rFonts w:ascii="Book Antiqua" w:hAnsi="Book Antiqua"/>
          <w:szCs w:val="24"/>
        </w:rPr>
        <w:t xml:space="preserve">Maurizio </w:t>
      </w:r>
      <w:proofErr w:type="spellStart"/>
      <w:r w:rsidRPr="00406DF8">
        <w:rPr>
          <w:rFonts w:ascii="Book Antiqua" w:hAnsi="Book Antiqua"/>
          <w:smallCaps/>
          <w:kern w:val="24"/>
          <w:szCs w:val="24"/>
        </w:rPr>
        <w:t>Tagliaferri</w:t>
      </w:r>
      <w:proofErr w:type="spellEnd"/>
      <w:r w:rsidRPr="00406DF8">
        <w:rPr>
          <w:rFonts w:ascii="Book Antiqua" w:hAnsi="Book Antiqua"/>
          <w:szCs w:val="24"/>
        </w:rPr>
        <w:t xml:space="preserve"> (a cura di),</w:t>
      </w:r>
      <w:r w:rsidRPr="00406DF8">
        <w:rPr>
          <w:rFonts w:ascii="Book Antiqua" w:hAnsi="Book Antiqua"/>
          <w:i/>
          <w:iCs/>
          <w:szCs w:val="24"/>
        </w:rPr>
        <w:t xml:space="preserve"> Teologia dell'evangelizzazione. Fondamenti e modelli a confronto</w:t>
      </w:r>
      <w:r w:rsidRPr="00406DF8">
        <w:rPr>
          <w:rFonts w:ascii="Book Antiqua" w:hAnsi="Book Antiqua"/>
          <w:szCs w:val="24"/>
        </w:rPr>
        <w:t>, BTE, 9, EBD 2014, pp. 39-59 (Atti del VII Convegno F.T.E.R. tenuto a Bologna 11-12 dicembre 2012).</w:t>
      </w:r>
    </w:p>
    <w:p w:rsidR="00022F35" w:rsidRPr="00406DF8" w:rsidRDefault="00022F35" w:rsidP="00022F35">
      <w:pPr>
        <w:ind w:left="284"/>
        <w:rPr>
          <w:rStyle w:val="testonero1"/>
          <w:rFonts w:ascii="Book Antiqua" w:hAnsi="Book Antiqua"/>
          <w:szCs w:val="24"/>
        </w:rPr>
      </w:pPr>
    </w:p>
    <w:p w:rsidR="00022F35" w:rsidRPr="00406DF8" w:rsidRDefault="00022F35" w:rsidP="00022F35">
      <w:pPr>
        <w:ind w:left="284"/>
        <w:rPr>
          <w:rStyle w:val="testonero1"/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2015</w:t>
      </w:r>
    </w:p>
    <w:p w:rsidR="00022F35" w:rsidRPr="00406DF8" w:rsidRDefault="00022F35" w:rsidP="00022F35">
      <w:pPr>
        <w:numPr>
          <w:ilvl w:val="0"/>
          <w:numId w:val="11"/>
        </w:numPr>
        <w:rPr>
          <w:rFonts w:ascii="Book Antiqua" w:hAnsi="Book Antiqua"/>
          <w:szCs w:val="24"/>
        </w:rPr>
      </w:pPr>
      <w:r w:rsidRPr="00406DF8">
        <w:rPr>
          <w:rFonts w:ascii="Book Antiqua" w:hAnsi="Book Antiqua"/>
          <w:szCs w:val="24"/>
        </w:rPr>
        <w:t xml:space="preserve">«Delbrêl, la mistica che amava le periferie come </w:t>
      </w:r>
      <w:proofErr w:type="spellStart"/>
      <w:r w:rsidRPr="00406DF8">
        <w:rPr>
          <w:rFonts w:ascii="Book Antiqua" w:hAnsi="Book Antiqua"/>
          <w:szCs w:val="24"/>
        </w:rPr>
        <w:t>Bergoglio</w:t>
      </w:r>
      <w:proofErr w:type="spellEnd"/>
      <w:r w:rsidRPr="00406DF8">
        <w:rPr>
          <w:rFonts w:ascii="Book Antiqua" w:hAnsi="Book Antiqua"/>
          <w:szCs w:val="24"/>
        </w:rPr>
        <w:t xml:space="preserve">»: Intervista a don Luciano Luppi curata da Gerolamo </w:t>
      </w:r>
      <w:proofErr w:type="spellStart"/>
      <w:r w:rsidRPr="00406DF8">
        <w:rPr>
          <w:rFonts w:ascii="Book Antiqua" w:hAnsi="Book Antiqua"/>
          <w:szCs w:val="24"/>
        </w:rPr>
        <w:t>Fazzini</w:t>
      </w:r>
      <w:proofErr w:type="spellEnd"/>
      <w:r w:rsidRPr="00406DF8">
        <w:rPr>
          <w:rFonts w:ascii="Book Antiqua" w:hAnsi="Book Antiqua"/>
          <w:szCs w:val="24"/>
        </w:rPr>
        <w:t xml:space="preserve">, nel settimanale </w:t>
      </w:r>
      <w:r w:rsidRPr="00406DF8">
        <w:rPr>
          <w:rFonts w:ascii="Book Antiqua" w:hAnsi="Book Antiqua"/>
          <w:i/>
          <w:szCs w:val="24"/>
        </w:rPr>
        <w:t>Credere. La gioia della fede</w:t>
      </w:r>
      <w:r w:rsidRPr="00406DF8">
        <w:rPr>
          <w:rFonts w:ascii="Book Antiqua" w:hAnsi="Book Antiqua"/>
          <w:szCs w:val="24"/>
        </w:rPr>
        <w:t xml:space="preserve"> III (2015) n. 11, pp. 48-51.</w:t>
      </w:r>
    </w:p>
    <w:p w:rsidR="00022F35" w:rsidRPr="00406DF8" w:rsidRDefault="00022F35" w:rsidP="00022F35">
      <w:pPr>
        <w:numPr>
          <w:ilvl w:val="0"/>
          <w:numId w:val="11"/>
        </w:numPr>
        <w:rPr>
          <w:rStyle w:val="testonero1"/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«</w:t>
      </w:r>
      <w:r w:rsidRPr="00406DF8">
        <w:rPr>
          <w:rFonts w:ascii="Book Antiqua" w:hAnsi="Book Antiqua"/>
          <w:szCs w:val="24"/>
        </w:rPr>
        <w:t>Accompagnamento vocazionale sullo stile di Madeleine Delbrêl</w:t>
      </w:r>
      <w:r w:rsidRPr="00406DF8">
        <w:rPr>
          <w:rStyle w:val="testonero1"/>
          <w:rFonts w:ascii="Book Antiqua" w:hAnsi="Book Antiqua"/>
          <w:szCs w:val="24"/>
        </w:rPr>
        <w:t>»</w:t>
      </w:r>
      <w:r w:rsidRPr="00406DF8">
        <w:rPr>
          <w:rFonts w:ascii="Book Antiqua" w:hAnsi="Book Antiqua"/>
          <w:szCs w:val="24"/>
        </w:rPr>
        <w:t xml:space="preserve">: </w:t>
      </w:r>
      <w:r w:rsidRPr="00406DF8">
        <w:rPr>
          <w:rFonts w:ascii="Book Antiqua" w:hAnsi="Book Antiqua"/>
          <w:i/>
          <w:szCs w:val="24"/>
        </w:rPr>
        <w:t>Vocazioni</w:t>
      </w:r>
      <w:r w:rsidRPr="00406DF8">
        <w:rPr>
          <w:rFonts w:ascii="Book Antiqua" w:hAnsi="Book Antiqua"/>
          <w:szCs w:val="24"/>
        </w:rPr>
        <w:t xml:space="preserve"> XXXII (2015) n. 4, pp. 5-15 (Atti del XXX Seminario sulla Direzione spirituale a servizio dell’orientamento vocazionale tenuto a Sassone-Roma, 7-10 aprile 2015).</w:t>
      </w:r>
    </w:p>
    <w:p w:rsidR="00022F35" w:rsidRPr="00110AD4" w:rsidRDefault="00022F35" w:rsidP="00022F35">
      <w:pPr>
        <w:numPr>
          <w:ilvl w:val="0"/>
          <w:numId w:val="11"/>
        </w:numPr>
        <w:ind w:left="714" w:hanging="357"/>
        <w:rPr>
          <w:rFonts w:ascii="Book Antiqua" w:hAnsi="Book Antiqua"/>
          <w:szCs w:val="24"/>
          <w:lang w:val="fr-FR"/>
        </w:rPr>
      </w:pPr>
      <w:r w:rsidRPr="00406DF8">
        <w:rPr>
          <w:rStyle w:val="testonero1"/>
          <w:rFonts w:ascii="Book Antiqua" w:hAnsi="Book Antiqua"/>
          <w:szCs w:val="24"/>
          <w:lang w:val="fr-FR"/>
        </w:rPr>
        <w:t xml:space="preserve">« La théologie de l’alliance chez Madeleine </w:t>
      </w:r>
      <w:r w:rsidRPr="00406DF8">
        <w:rPr>
          <w:rFonts w:ascii="Book Antiqua" w:hAnsi="Book Antiqua"/>
          <w:szCs w:val="24"/>
          <w:lang w:val="fr-FR"/>
        </w:rPr>
        <w:t xml:space="preserve">Delbrêl. </w:t>
      </w:r>
      <w:proofErr w:type="gramStart"/>
      <w:r w:rsidRPr="00110AD4">
        <w:rPr>
          <w:rFonts w:ascii="Book Antiqua" w:hAnsi="Book Antiqua"/>
          <w:szCs w:val="24"/>
          <w:lang w:val="fr-FR"/>
        </w:rPr>
        <w:t>«Alliance</w:t>
      </w:r>
      <w:proofErr w:type="gramEnd"/>
      <w:r w:rsidRPr="00110AD4">
        <w:rPr>
          <w:rFonts w:ascii="Book Antiqua" w:hAnsi="Book Antiqua"/>
          <w:szCs w:val="24"/>
          <w:lang w:val="fr-FR"/>
        </w:rPr>
        <w:t xml:space="preserve"> de similitude et alliance de rédemption», dans </w:t>
      </w:r>
      <w:r w:rsidRPr="00110AD4">
        <w:rPr>
          <w:rStyle w:val="testonero1"/>
          <w:rFonts w:ascii="Book Antiqua" w:hAnsi="Book Antiqua"/>
          <w:i/>
          <w:szCs w:val="24"/>
          <w:lang w:val="fr-FR"/>
        </w:rPr>
        <w:t xml:space="preserve">Actes du Colloque Théologique International à l’occasion du cinquantenaire de la mort de Madeleine </w:t>
      </w:r>
      <w:r w:rsidRPr="00110AD4">
        <w:rPr>
          <w:rFonts w:ascii="Book Antiqua" w:hAnsi="Book Antiqua"/>
          <w:i/>
          <w:szCs w:val="24"/>
          <w:lang w:val="fr-FR"/>
        </w:rPr>
        <w:t>Delbrêl (1904-1964)</w:t>
      </w:r>
      <w:r w:rsidRPr="00110AD4">
        <w:rPr>
          <w:rFonts w:ascii="Book Antiqua" w:hAnsi="Book Antiqua"/>
          <w:szCs w:val="24"/>
          <w:lang w:val="fr-FR"/>
        </w:rPr>
        <w:t xml:space="preserve"> (Institut Catholique de Paris, vendredi 17 et samedi 18 octobre 2014), Nouvelle Cité, Bruyères-le-Châtel 2015, pp. 43-61.</w:t>
      </w:r>
    </w:p>
    <w:p w:rsidR="00022F35" w:rsidRPr="00406DF8" w:rsidRDefault="00022F35" w:rsidP="00022F35">
      <w:pPr>
        <w:numPr>
          <w:ilvl w:val="0"/>
          <w:numId w:val="11"/>
        </w:numPr>
        <w:spacing w:after="200"/>
        <w:rPr>
          <w:rFonts w:ascii="Book Antiqua" w:hAnsi="Book Antiqua"/>
          <w:szCs w:val="24"/>
        </w:rPr>
      </w:pPr>
      <w:r w:rsidRPr="00406DF8">
        <w:rPr>
          <w:szCs w:val="24"/>
        </w:rPr>
        <w:t xml:space="preserve">«Vocazione universale alla santità, criteri di canonizzazione e pedagogia della santità. Nota storico-teologica sulla citazione della “Rerum Omnium” di Pio XI in Lumen </w:t>
      </w:r>
      <w:proofErr w:type="spellStart"/>
      <w:r w:rsidRPr="00406DF8">
        <w:rPr>
          <w:szCs w:val="24"/>
        </w:rPr>
        <w:t>gentium</w:t>
      </w:r>
      <w:proofErr w:type="spellEnd"/>
      <w:r w:rsidRPr="00406DF8">
        <w:rPr>
          <w:szCs w:val="24"/>
        </w:rPr>
        <w:t xml:space="preserve"> n. 40 (nota 124)»: </w:t>
      </w:r>
      <w:hyperlink r:id="rId5" w:history="1">
        <w:r w:rsidRPr="00406DF8">
          <w:rPr>
            <w:rStyle w:val="Collegamentoipertestuale"/>
            <w:color w:val="auto"/>
            <w:szCs w:val="24"/>
          </w:rPr>
          <w:t>www.Mysterion.it</w:t>
        </w:r>
      </w:hyperlink>
      <w:r w:rsidRPr="00406DF8">
        <w:rPr>
          <w:szCs w:val="24"/>
        </w:rPr>
        <w:t xml:space="preserve">  (Rivista web semestrale di Ricerca in Teologia Spirituale) 8 (2015/2) 257-271 (Atti del Quarto Forum nazionale di docenti di Teologia spirituale, </w:t>
      </w:r>
      <w:r w:rsidRPr="00406DF8">
        <w:rPr>
          <w:i/>
          <w:szCs w:val="24"/>
        </w:rPr>
        <w:t>Teologia spirituale e Concilio Vaticano II: recezione e prospettive,</w:t>
      </w:r>
      <w:r w:rsidRPr="00406DF8">
        <w:rPr>
          <w:szCs w:val="24"/>
        </w:rPr>
        <w:t xml:space="preserve"> Roma, 17-19 settembre 2015)</w:t>
      </w:r>
    </w:p>
    <w:p w:rsidR="00022F35" w:rsidRPr="00406DF8" w:rsidRDefault="00022F35" w:rsidP="00022F35">
      <w:pPr>
        <w:ind w:left="360"/>
        <w:rPr>
          <w:rStyle w:val="testonero1"/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2016</w:t>
      </w:r>
    </w:p>
    <w:p w:rsidR="00022F35" w:rsidRPr="00406DF8" w:rsidRDefault="00022F35" w:rsidP="00022F35">
      <w:pPr>
        <w:numPr>
          <w:ilvl w:val="0"/>
          <w:numId w:val="11"/>
        </w:numPr>
        <w:rPr>
          <w:rStyle w:val="testonero1"/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«”Guai a me se evangelizzare non mi evangelizza” (M. D</w:t>
      </w:r>
      <w:r w:rsidRPr="00406DF8">
        <w:rPr>
          <w:rFonts w:ascii="Book Antiqua" w:hAnsi="Book Antiqua"/>
          <w:szCs w:val="24"/>
        </w:rPr>
        <w:t>elbrêl). Ricomincianti non sono anche gli evangelizzatori?</w:t>
      </w:r>
      <w:r w:rsidRPr="00406DF8">
        <w:rPr>
          <w:rStyle w:val="testonero1"/>
          <w:rFonts w:ascii="Book Antiqua" w:hAnsi="Book Antiqua"/>
          <w:szCs w:val="24"/>
        </w:rPr>
        <w:t>»</w:t>
      </w:r>
      <w:r w:rsidRPr="00406DF8">
        <w:rPr>
          <w:rFonts w:ascii="Book Antiqua" w:hAnsi="Book Antiqua"/>
          <w:szCs w:val="24"/>
        </w:rPr>
        <w:t xml:space="preserve">: </w:t>
      </w:r>
      <w:r w:rsidRPr="00406DF8">
        <w:rPr>
          <w:rFonts w:ascii="Book Antiqua" w:hAnsi="Book Antiqua"/>
          <w:i/>
          <w:szCs w:val="24"/>
        </w:rPr>
        <w:t xml:space="preserve">Rivista di teologia dell’evangelizzazione </w:t>
      </w:r>
      <w:r w:rsidRPr="00406DF8">
        <w:rPr>
          <w:rFonts w:ascii="Book Antiqua" w:hAnsi="Book Antiqua"/>
          <w:szCs w:val="24"/>
        </w:rPr>
        <w:t xml:space="preserve">XX (2016) Supplemento al n. 39, pp. 115-137 (Atti del Corso di Aggiornamento Teologico per Presbiteri </w:t>
      </w:r>
      <w:r w:rsidRPr="00406DF8">
        <w:rPr>
          <w:rStyle w:val="testonero1"/>
          <w:rFonts w:ascii="Book Antiqua" w:hAnsi="Book Antiqua"/>
          <w:szCs w:val="24"/>
        </w:rPr>
        <w:t>«L’iniziazione cristiana degli adulti e i ricomincianti», Bologna 4-5 giugno 2015</w:t>
      </w:r>
      <w:r w:rsidRPr="00406DF8">
        <w:rPr>
          <w:rFonts w:ascii="Book Antiqua" w:hAnsi="Book Antiqua"/>
          <w:szCs w:val="24"/>
        </w:rPr>
        <w:t>).</w:t>
      </w:r>
    </w:p>
    <w:p w:rsidR="00022F35" w:rsidRPr="00406DF8" w:rsidRDefault="00022F35" w:rsidP="00022F35">
      <w:pPr>
        <w:numPr>
          <w:ilvl w:val="0"/>
          <w:numId w:val="11"/>
        </w:numPr>
        <w:rPr>
          <w:rFonts w:ascii="Book Antiqua" w:hAnsi="Book Antiqua"/>
          <w:szCs w:val="24"/>
        </w:rPr>
      </w:pPr>
      <w:r w:rsidRPr="00406DF8">
        <w:rPr>
          <w:rFonts w:ascii="Book Antiqua" w:hAnsi="Book Antiqua"/>
          <w:szCs w:val="24"/>
        </w:rPr>
        <w:t xml:space="preserve">«Vocazione universale alla santità, criteri di canonizzazione e pedagogia della santità Nota storico-teologica sulla citazione della “Rerum Omnium” di Pio XI in </w:t>
      </w:r>
      <w:r w:rsidRPr="00406DF8">
        <w:rPr>
          <w:rFonts w:ascii="Book Antiqua" w:hAnsi="Book Antiqua"/>
          <w:i/>
          <w:szCs w:val="24"/>
        </w:rPr>
        <w:t xml:space="preserve">Lumen </w:t>
      </w:r>
      <w:proofErr w:type="spellStart"/>
      <w:r w:rsidRPr="00406DF8">
        <w:rPr>
          <w:rFonts w:ascii="Book Antiqua" w:hAnsi="Book Antiqua"/>
          <w:i/>
          <w:szCs w:val="24"/>
        </w:rPr>
        <w:t>gentium</w:t>
      </w:r>
      <w:proofErr w:type="spellEnd"/>
      <w:r w:rsidRPr="00406DF8">
        <w:rPr>
          <w:rFonts w:ascii="Book Antiqua" w:hAnsi="Book Antiqua"/>
          <w:szCs w:val="24"/>
        </w:rPr>
        <w:t xml:space="preserve"> n. 40 (nota 124)»: </w:t>
      </w:r>
      <w:proofErr w:type="spellStart"/>
      <w:r w:rsidRPr="00406DF8">
        <w:rPr>
          <w:rFonts w:ascii="Book Antiqua" w:hAnsi="Book Antiqua"/>
          <w:szCs w:val="24"/>
        </w:rPr>
        <w:t>Jesús</w:t>
      </w:r>
      <w:proofErr w:type="spellEnd"/>
      <w:r w:rsidRPr="00406DF8">
        <w:rPr>
          <w:rFonts w:ascii="Book Antiqua" w:hAnsi="Book Antiqua"/>
          <w:szCs w:val="24"/>
        </w:rPr>
        <w:t xml:space="preserve"> Manuel </w:t>
      </w:r>
      <w:r w:rsidRPr="00406DF8">
        <w:rPr>
          <w:rFonts w:ascii="Book Antiqua" w:hAnsi="Book Antiqua"/>
          <w:smallCaps/>
          <w:szCs w:val="24"/>
        </w:rPr>
        <w:t xml:space="preserve">García </w:t>
      </w:r>
      <w:proofErr w:type="spellStart"/>
      <w:r w:rsidRPr="00406DF8">
        <w:rPr>
          <w:rFonts w:ascii="Book Antiqua" w:hAnsi="Book Antiqua"/>
          <w:smallCaps/>
          <w:szCs w:val="24"/>
        </w:rPr>
        <w:t>Gutiérrez</w:t>
      </w:r>
      <w:proofErr w:type="spellEnd"/>
      <w:r w:rsidRPr="00406DF8">
        <w:rPr>
          <w:rFonts w:ascii="Book Antiqua" w:hAnsi="Book Antiqua"/>
          <w:szCs w:val="24"/>
        </w:rPr>
        <w:t xml:space="preserve"> – Rossano </w:t>
      </w:r>
      <w:proofErr w:type="spellStart"/>
      <w:r w:rsidRPr="00406DF8">
        <w:rPr>
          <w:rFonts w:ascii="Book Antiqua" w:hAnsi="Book Antiqua"/>
          <w:smallCaps/>
          <w:szCs w:val="24"/>
        </w:rPr>
        <w:t>Zas</w:t>
      </w:r>
      <w:proofErr w:type="spellEnd"/>
      <w:r w:rsidRPr="00406DF8">
        <w:rPr>
          <w:rFonts w:ascii="Book Antiqua" w:hAnsi="Book Antiqua"/>
          <w:smallCaps/>
          <w:szCs w:val="24"/>
        </w:rPr>
        <w:t xml:space="preserve"> </w:t>
      </w:r>
      <w:proofErr w:type="spellStart"/>
      <w:r w:rsidRPr="00406DF8">
        <w:rPr>
          <w:rFonts w:ascii="Book Antiqua" w:hAnsi="Book Antiqua"/>
          <w:smallCaps/>
          <w:szCs w:val="24"/>
        </w:rPr>
        <w:t>Fris</w:t>
      </w:r>
      <w:proofErr w:type="spellEnd"/>
      <w:r w:rsidRPr="00406DF8">
        <w:rPr>
          <w:rFonts w:ascii="Book Antiqua" w:hAnsi="Book Antiqua"/>
          <w:smallCaps/>
          <w:szCs w:val="24"/>
        </w:rPr>
        <w:t xml:space="preserve"> De Col</w:t>
      </w:r>
      <w:r w:rsidRPr="00406DF8">
        <w:rPr>
          <w:rFonts w:ascii="Book Antiqua" w:hAnsi="Book Antiqua"/>
          <w:szCs w:val="24"/>
        </w:rPr>
        <w:t xml:space="preserve"> (</w:t>
      </w:r>
      <w:proofErr w:type="spellStart"/>
      <w:r w:rsidRPr="00406DF8">
        <w:rPr>
          <w:rFonts w:ascii="Book Antiqua" w:hAnsi="Book Antiqua"/>
          <w:szCs w:val="24"/>
        </w:rPr>
        <w:t>edd</w:t>
      </w:r>
      <w:proofErr w:type="spellEnd"/>
      <w:r w:rsidRPr="00406DF8">
        <w:rPr>
          <w:rFonts w:ascii="Book Antiqua" w:hAnsi="Book Antiqua"/>
          <w:szCs w:val="24"/>
        </w:rPr>
        <w:t xml:space="preserve">.), </w:t>
      </w:r>
      <w:r w:rsidRPr="00406DF8">
        <w:rPr>
          <w:rFonts w:ascii="Book Antiqua" w:hAnsi="Book Antiqua"/>
          <w:i/>
          <w:szCs w:val="24"/>
        </w:rPr>
        <w:t>Teologia spirituale e Concilio Vaticano II. Temi, problemi e prospettive</w:t>
      </w:r>
      <w:r w:rsidRPr="00406DF8">
        <w:rPr>
          <w:rFonts w:ascii="Book Antiqua" w:hAnsi="Book Antiqua"/>
          <w:szCs w:val="24"/>
        </w:rPr>
        <w:t xml:space="preserve">. Atti del III e IV </w:t>
      </w:r>
      <w:r w:rsidRPr="00406DF8">
        <w:rPr>
          <w:rFonts w:ascii="Book Antiqua" w:hAnsi="Book Antiqua"/>
          <w:i/>
          <w:szCs w:val="24"/>
        </w:rPr>
        <w:t>Forum</w:t>
      </w:r>
      <w:r w:rsidRPr="00406DF8">
        <w:rPr>
          <w:rFonts w:ascii="Book Antiqua" w:hAnsi="Book Antiqua"/>
          <w:szCs w:val="24"/>
        </w:rPr>
        <w:t xml:space="preserve"> dei docenti di Teologia spirituale (2014-2015), L</w:t>
      </w:r>
      <w:r w:rsidRPr="00406DF8">
        <w:rPr>
          <w:rFonts w:ascii="Book Antiqua" w:hAnsi="Book Antiqua"/>
          <w:smallCaps/>
          <w:szCs w:val="24"/>
        </w:rPr>
        <w:t xml:space="preserve">as, </w:t>
      </w:r>
      <w:r w:rsidRPr="00406DF8">
        <w:rPr>
          <w:rFonts w:ascii="Book Antiqua" w:hAnsi="Book Antiqua"/>
          <w:szCs w:val="24"/>
        </w:rPr>
        <w:t>Roma 2016, pp. 393-414.</w:t>
      </w:r>
    </w:p>
    <w:p w:rsidR="00022F35" w:rsidRPr="00406DF8" w:rsidRDefault="00022F35" w:rsidP="00022F35">
      <w:pPr>
        <w:rPr>
          <w:rFonts w:ascii="Book Antiqua" w:hAnsi="Book Antiqua"/>
          <w:szCs w:val="24"/>
        </w:rPr>
      </w:pPr>
      <w:r w:rsidRPr="00406DF8">
        <w:rPr>
          <w:rFonts w:ascii="Book Antiqua" w:hAnsi="Book Antiqua"/>
          <w:szCs w:val="24"/>
        </w:rPr>
        <w:t xml:space="preserve"> </w:t>
      </w:r>
    </w:p>
    <w:p w:rsidR="00022F35" w:rsidRPr="00406DF8" w:rsidRDefault="00022F35" w:rsidP="00022F35">
      <w:pPr>
        <w:ind w:left="360"/>
        <w:rPr>
          <w:rStyle w:val="testonero1"/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2017</w:t>
      </w:r>
    </w:p>
    <w:p w:rsidR="00022F35" w:rsidRPr="00406DF8" w:rsidRDefault="00022F35" w:rsidP="00022F35">
      <w:pPr>
        <w:numPr>
          <w:ilvl w:val="0"/>
          <w:numId w:val="11"/>
        </w:numPr>
        <w:rPr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«Nuovo umanesimo e sfida educativa. Linee per un rinnovato rapporto tra evangelizzazione e educazione»</w:t>
      </w:r>
      <w:r w:rsidRPr="00406DF8">
        <w:rPr>
          <w:rFonts w:ascii="Book Antiqua" w:hAnsi="Book Antiqua"/>
          <w:szCs w:val="24"/>
        </w:rPr>
        <w:t xml:space="preserve">: </w:t>
      </w:r>
      <w:r w:rsidRPr="00406DF8">
        <w:rPr>
          <w:rFonts w:ascii="Book Antiqua" w:hAnsi="Book Antiqua"/>
          <w:iCs/>
          <w:szCs w:val="24"/>
        </w:rPr>
        <w:t xml:space="preserve">in </w:t>
      </w:r>
      <w:r w:rsidRPr="00406DF8">
        <w:rPr>
          <w:rFonts w:ascii="Book Antiqua" w:hAnsi="Book Antiqua"/>
          <w:szCs w:val="24"/>
        </w:rPr>
        <w:t xml:space="preserve">Maurizio </w:t>
      </w:r>
      <w:proofErr w:type="spellStart"/>
      <w:r w:rsidRPr="00406DF8">
        <w:rPr>
          <w:rFonts w:ascii="Book Antiqua" w:hAnsi="Book Antiqua"/>
          <w:szCs w:val="24"/>
        </w:rPr>
        <w:t>M</w:t>
      </w:r>
      <w:r w:rsidRPr="00406DF8">
        <w:rPr>
          <w:rFonts w:ascii="Book Antiqua" w:hAnsi="Book Antiqua"/>
          <w:smallCaps/>
          <w:kern w:val="24"/>
          <w:szCs w:val="24"/>
        </w:rPr>
        <w:t>archeselli</w:t>
      </w:r>
      <w:proofErr w:type="spellEnd"/>
      <w:r w:rsidRPr="00406DF8">
        <w:rPr>
          <w:rFonts w:ascii="Book Antiqua" w:hAnsi="Book Antiqua"/>
          <w:szCs w:val="24"/>
        </w:rPr>
        <w:t xml:space="preserve"> (a cura di),</w:t>
      </w:r>
      <w:r w:rsidRPr="00406DF8">
        <w:rPr>
          <w:rFonts w:ascii="Book Antiqua" w:hAnsi="Book Antiqua"/>
          <w:i/>
          <w:iCs/>
          <w:szCs w:val="24"/>
        </w:rPr>
        <w:t xml:space="preserve"> Evangelizzare nelle criticità dell’umano</w:t>
      </w:r>
      <w:r w:rsidRPr="00406DF8">
        <w:rPr>
          <w:rFonts w:ascii="Book Antiqua" w:hAnsi="Book Antiqua"/>
          <w:szCs w:val="24"/>
        </w:rPr>
        <w:t>, BTE, 11, EBD 2017, pp. 221-243 (Atti del Convegno annuale della F.T.E.R., a cura del Dipartimento di Teologia dell’Evangelizzazione, Bologna 1-2 marzo 2016).</w:t>
      </w:r>
    </w:p>
    <w:p w:rsidR="00022F35" w:rsidRPr="00406DF8" w:rsidRDefault="00022F35" w:rsidP="00022F35">
      <w:pPr>
        <w:numPr>
          <w:ilvl w:val="0"/>
          <w:numId w:val="11"/>
        </w:numPr>
        <w:rPr>
          <w:rStyle w:val="testonero1"/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«</w:t>
      </w:r>
      <w:r w:rsidRPr="00406DF8">
        <w:rPr>
          <w:rFonts w:ascii="Book Antiqua" w:hAnsi="Book Antiqua"/>
          <w:szCs w:val="24"/>
        </w:rPr>
        <w:t>Aprirsi all’imprevedibilità di Dio</w:t>
      </w:r>
      <w:r w:rsidRPr="00406DF8">
        <w:rPr>
          <w:rStyle w:val="testonero1"/>
          <w:rFonts w:ascii="Book Antiqua" w:hAnsi="Book Antiqua"/>
          <w:szCs w:val="24"/>
        </w:rPr>
        <w:t>»</w:t>
      </w:r>
      <w:r w:rsidRPr="00406DF8">
        <w:rPr>
          <w:rFonts w:ascii="Book Antiqua" w:hAnsi="Book Antiqua"/>
          <w:szCs w:val="24"/>
        </w:rPr>
        <w:t xml:space="preserve">: </w:t>
      </w:r>
      <w:r w:rsidRPr="00406DF8">
        <w:rPr>
          <w:rFonts w:ascii="Book Antiqua" w:hAnsi="Book Antiqua"/>
          <w:i/>
          <w:szCs w:val="24"/>
        </w:rPr>
        <w:t>Vocazioni</w:t>
      </w:r>
      <w:r w:rsidRPr="00406DF8">
        <w:rPr>
          <w:rFonts w:ascii="Book Antiqua" w:hAnsi="Book Antiqua"/>
          <w:szCs w:val="24"/>
        </w:rPr>
        <w:t xml:space="preserve"> XXXIV (2017) n. 4, pp. 10-14 (Atti del XXXII Seminario sulla Direzione spirituale a servizio dell’orientamento vocazionale nello stile di don Tonino Bello tenuto a Gallipoli – Lecce, 18-21 aprile 2017).</w:t>
      </w:r>
    </w:p>
    <w:p w:rsidR="00022F35" w:rsidRPr="00406DF8" w:rsidRDefault="00022F35" w:rsidP="00022F35">
      <w:pPr>
        <w:ind w:left="720"/>
        <w:rPr>
          <w:rStyle w:val="testonero1"/>
          <w:rFonts w:ascii="Book Antiqua" w:hAnsi="Book Antiqua"/>
          <w:szCs w:val="24"/>
        </w:rPr>
      </w:pPr>
    </w:p>
    <w:p w:rsidR="00022F35" w:rsidRPr="00406DF8" w:rsidRDefault="00022F35" w:rsidP="00022F35">
      <w:pPr>
        <w:ind w:left="360"/>
        <w:rPr>
          <w:rStyle w:val="testonero1"/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lastRenderedPageBreak/>
        <w:t>2018</w:t>
      </w:r>
    </w:p>
    <w:p w:rsidR="00022F35" w:rsidRPr="00406DF8" w:rsidRDefault="00022F35" w:rsidP="00022F35">
      <w:pPr>
        <w:numPr>
          <w:ilvl w:val="0"/>
          <w:numId w:val="11"/>
        </w:numPr>
        <w:rPr>
          <w:rStyle w:val="testonero1"/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«</w:t>
      </w:r>
      <w:r w:rsidRPr="00406DF8">
        <w:rPr>
          <w:rFonts w:ascii="Book Antiqua" w:hAnsi="Book Antiqua"/>
          <w:szCs w:val="24"/>
        </w:rPr>
        <w:t>Discernimento: un orizzonte e tre movimenti fondamentali</w:t>
      </w:r>
      <w:r w:rsidRPr="00406DF8">
        <w:rPr>
          <w:rStyle w:val="testonero1"/>
          <w:rFonts w:ascii="Book Antiqua" w:hAnsi="Book Antiqua"/>
          <w:szCs w:val="24"/>
        </w:rPr>
        <w:t>»</w:t>
      </w:r>
      <w:r w:rsidRPr="00406DF8">
        <w:rPr>
          <w:rFonts w:ascii="Book Antiqua" w:hAnsi="Book Antiqua"/>
          <w:szCs w:val="24"/>
        </w:rPr>
        <w:t xml:space="preserve">: </w:t>
      </w:r>
      <w:r w:rsidRPr="00406DF8">
        <w:rPr>
          <w:rFonts w:ascii="Book Antiqua" w:hAnsi="Book Antiqua"/>
          <w:i/>
          <w:szCs w:val="24"/>
        </w:rPr>
        <w:t>Vocazioni</w:t>
      </w:r>
      <w:r w:rsidRPr="00406DF8">
        <w:rPr>
          <w:rFonts w:ascii="Book Antiqua" w:hAnsi="Book Antiqua"/>
          <w:szCs w:val="24"/>
        </w:rPr>
        <w:t xml:space="preserve"> XXXIV (2018) n. 4, pp. 4-9 (Atti del XXXIII Seminario sulla Direzione spirituale a servizio dell’orientamento vocazionale tenuto ad Assisi, 3-6 aprile 2018).</w:t>
      </w:r>
    </w:p>
    <w:p w:rsidR="00022F35" w:rsidRPr="00406DF8" w:rsidRDefault="00022F35" w:rsidP="00022F35">
      <w:pPr>
        <w:rPr>
          <w:szCs w:val="24"/>
        </w:rPr>
      </w:pPr>
    </w:p>
    <w:p w:rsidR="00022F35" w:rsidRPr="00406DF8" w:rsidRDefault="00022F35" w:rsidP="00022F35">
      <w:pPr>
        <w:ind w:left="360"/>
        <w:rPr>
          <w:rStyle w:val="testonero1"/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2019</w:t>
      </w:r>
    </w:p>
    <w:p w:rsidR="00022F35" w:rsidRPr="00406DF8" w:rsidRDefault="00022F35" w:rsidP="00022F35">
      <w:pPr>
        <w:numPr>
          <w:ilvl w:val="0"/>
          <w:numId w:val="11"/>
        </w:numPr>
        <w:rPr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</w:rPr>
        <w:t>«Una santa vita da prete»</w:t>
      </w:r>
      <w:r w:rsidRPr="00406DF8">
        <w:rPr>
          <w:rFonts w:ascii="Book Antiqua" w:hAnsi="Book Antiqua"/>
          <w:szCs w:val="24"/>
        </w:rPr>
        <w:t xml:space="preserve">: </w:t>
      </w:r>
      <w:proofErr w:type="spellStart"/>
      <w:r w:rsidRPr="00406DF8">
        <w:rPr>
          <w:rFonts w:ascii="Book Antiqua" w:hAnsi="Book Antiqua"/>
          <w:i/>
          <w:szCs w:val="24"/>
        </w:rPr>
        <w:t>Presbyteri</w:t>
      </w:r>
      <w:proofErr w:type="spellEnd"/>
      <w:r w:rsidRPr="00406DF8">
        <w:rPr>
          <w:rFonts w:ascii="Book Antiqua" w:hAnsi="Book Antiqua"/>
          <w:szCs w:val="24"/>
        </w:rPr>
        <w:t xml:space="preserve"> LIII (2019) n. 1, pp. 31-42 </w:t>
      </w:r>
    </w:p>
    <w:p w:rsidR="00022F35" w:rsidRPr="00406DF8" w:rsidRDefault="00022F35" w:rsidP="00022F35">
      <w:pPr>
        <w:numPr>
          <w:ilvl w:val="0"/>
          <w:numId w:val="11"/>
        </w:numPr>
        <w:rPr>
          <w:rStyle w:val="testonero1"/>
          <w:rFonts w:ascii="Book Antiqua" w:hAnsi="Book Antiqua"/>
          <w:szCs w:val="24"/>
        </w:rPr>
      </w:pPr>
      <w:r w:rsidRPr="00406DF8">
        <w:rPr>
          <w:rStyle w:val="testonero1"/>
          <w:rFonts w:ascii="Book Antiqua" w:hAnsi="Book Antiqua"/>
          <w:szCs w:val="24"/>
          <w:lang w:val="fr-FR"/>
        </w:rPr>
        <w:t xml:space="preserve">«”La France pays de mission?” e “Missionnaires sans bateaux”. </w:t>
      </w:r>
      <w:r w:rsidRPr="00406DF8">
        <w:rPr>
          <w:rStyle w:val="testonero1"/>
          <w:rFonts w:ascii="Book Antiqua" w:hAnsi="Book Antiqua"/>
          <w:szCs w:val="24"/>
        </w:rPr>
        <w:t>Un confronto illuminante a 75 anni di distanza»</w:t>
      </w:r>
      <w:r w:rsidRPr="00406DF8">
        <w:rPr>
          <w:rFonts w:ascii="Book Antiqua" w:hAnsi="Book Antiqua"/>
          <w:szCs w:val="24"/>
        </w:rPr>
        <w:t xml:space="preserve">: </w:t>
      </w:r>
      <w:r w:rsidRPr="00406DF8">
        <w:rPr>
          <w:rFonts w:ascii="Book Antiqua" w:hAnsi="Book Antiqua"/>
          <w:i/>
          <w:szCs w:val="24"/>
        </w:rPr>
        <w:t xml:space="preserve">Rivista di teologia dell’evangelizzazione </w:t>
      </w:r>
      <w:r w:rsidRPr="00406DF8">
        <w:rPr>
          <w:rFonts w:ascii="Book Antiqua" w:hAnsi="Book Antiqua"/>
          <w:szCs w:val="24"/>
        </w:rPr>
        <w:t>XXIII (2019) 45, 107-135.</w:t>
      </w:r>
    </w:p>
    <w:p w:rsidR="00022F35" w:rsidRPr="00406DF8" w:rsidRDefault="00022F35" w:rsidP="00022F35">
      <w:pPr>
        <w:numPr>
          <w:ilvl w:val="0"/>
          <w:numId w:val="11"/>
        </w:numPr>
        <w:ind w:left="714" w:hanging="357"/>
        <w:rPr>
          <w:szCs w:val="24"/>
        </w:rPr>
      </w:pPr>
      <w:r w:rsidRPr="00406DF8">
        <w:rPr>
          <w:rFonts w:ascii="Book Antiqua" w:hAnsi="Book Antiqua"/>
          <w:iCs/>
          <w:szCs w:val="24"/>
        </w:rPr>
        <w:t>«</w:t>
      </w:r>
      <w:r w:rsidRPr="00406DF8">
        <w:rPr>
          <w:rFonts w:ascii="Book Antiqua" w:hAnsi="Book Antiqua"/>
          <w:szCs w:val="24"/>
        </w:rPr>
        <w:t>La Teologia dell’evangelizzazione a Bologna nel quadro della teologia postconciliare. Un bilancio continuità e sviluppi</w:t>
      </w:r>
      <w:r w:rsidRPr="00406DF8">
        <w:rPr>
          <w:rFonts w:ascii="Book Antiqua" w:hAnsi="Book Antiqua"/>
          <w:iCs/>
          <w:szCs w:val="24"/>
        </w:rPr>
        <w:t xml:space="preserve">»: </w:t>
      </w:r>
      <w:proofErr w:type="spellStart"/>
      <w:proofErr w:type="gramStart"/>
      <w:r w:rsidRPr="00406DF8">
        <w:rPr>
          <w:szCs w:val="24"/>
        </w:rPr>
        <w:t>M.</w:t>
      </w:r>
      <w:r w:rsidRPr="00406DF8">
        <w:rPr>
          <w:smallCaps/>
          <w:kern w:val="24"/>
          <w:szCs w:val="24"/>
        </w:rPr>
        <w:t>Marcheselli</w:t>
      </w:r>
      <w:proofErr w:type="spellEnd"/>
      <w:proofErr w:type="gramEnd"/>
      <w:r w:rsidRPr="00406DF8">
        <w:rPr>
          <w:szCs w:val="24"/>
        </w:rPr>
        <w:t xml:space="preserve"> (ed.),</w:t>
      </w:r>
      <w:r w:rsidRPr="00406DF8">
        <w:rPr>
          <w:i/>
          <w:iCs/>
          <w:szCs w:val="24"/>
        </w:rPr>
        <w:t xml:space="preserve"> Un «Pensiero aperto» sull'evangelizzazione. Il percorso teologico compiuto a Bologna (1997-2017), </w:t>
      </w:r>
      <w:r w:rsidRPr="00406DF8">
        <w:rPr>
          <w:szCs w:val="24"/>
        </w:rPr>
        <w:t>BTE, 12, Dehoniane, Bologna 2019, pp. 29-49.</w:t>
      </w:r>
    </w:p>
    <w:p w:rsidR="00022F35" w:rsidRDefault="00022F35" w:rsidP="00022F35">
      <w:pPr>
        <w:rPr>
          <w:rStyle w:val="testonero1"/>
          <w:rFonts w:ascii="Book Antiqua" w:hAnsi="Book Antiqua"/>
        </w:rPr>
      </w:pPr>
    </w:p>
    <w:p w:rsidR="00022F35" w:rsidRDefault="00022F35" w:rsidP="00022F35">
      <w:pPr>
        <w:ind w:firstLine="357"/>
        <w:rPr>
          <w:rStyle w:val="testonero1"/>
          <w:rFonts w:ascii="Book Antiqua" w:hAnsi="Book Antiqua"/>
        </w:rPr>
      </w:pPr>
      <w:r>
        <w:rPr>
          <w:rStyle w:val="testonero1"/>
          <w:rFonts w:ascii="Book Antiqua" w:hAnsi="Book Antiqua"/>
        </w:rPr>
        <w:t>2020</w:t>
      </w:r>
    </w:p>
    <w:p w:rsidR="00022F35" w:rsidRPr="005B30AA" w:rsidRDefault="00022F35" w:rsidP="00022F35">
      <w:pPr>
        <w:numPr>
          <w:ilvl w:val="0"/>
          <w:numId w:val="11"/>
        </w:numPr>
        <w:ind w:left="714" w:hanging="357"/>
        <w:rPr>
          <w:rFonts w:ascii="Book Antiqua" w:hAnsi="Book Antiqua"/>
          <w:szCs w:val="24"/>
        </w:rPr>
      </w:pPr>
      <w:r w:rsidRPr="005B30AA">
        <w:rPr>
          <w:rStyle w:val="testonero1"/>
          <w:rFonts w:ascii="Book Antiqua" w:hAnsi="Book Antiqua"/>
          <w:szCs w:val="24"/>
        </w:rPr>
        <w:t xml:space="preserve">«Dio nella città: prossimità, spaesamento e profezia»: </w:t>
      </w:r>
      <w:proofErr w:type="spellStart"/>
      <w:proofErr w:type="gramStart"/>
      <w:r w:rsidRPr="005B30AA">
        <w:rPr>
          <w:rFonts w:ascii="Book Antiqua" w:hAnsi="Book Antiqua"/>
          <w:szCs w:val="24"/>
        </w:rPr>
        <w:t>M.</w:t>
      </w:r>
      <w:r w:rsidRPr="005B30AA">
        <w:rPr>
          <w:rFonts w:ascii="Book Antiqua" w:hAnsi="Book Antiqua"/>
          <w:smallCaps/>
          <w:kern w:val="24"/>
          <w:szCs w:val="24"/>
        </w:rPr>
        <w:t>Marcheselli</w:t>
      </w:r>
      <w:proofErr w:type="spellEnd"/>
      <w:proofErr w:type="gramEnd"/>
      <w:r w:rsidRPr="005B30AA">
        <w:rPr>
          <w:rFonts w:ascii="Book Antiqua" w:hAnsi="Book Antiqua"/>
          <w:szCs w:val="24"/>
        </w:rPr>
        <w:t xml:space="preserve"> (ed.),</w:t>
      </w:r>
      <w:r w:rsidRPr="005B30AA">
        <w:rPr>
          <w:rFonts w:ascii="Book Antiqua" w:hAnsi="Book Antiqua"/>
          <w:i/>
          <w:iCs/>
          <w:szCs w:val="24"/>
        </w:rPr>
        <w:t xml:space="preserve"> Il vangelo nella città</w:t>
      </w:r>
      <w:r w:rsidRPr="005B30AA">
        <w:rPr>
          <w:rFonts w:ascii="Book Antiqua" w:hAnsi="Book Antiqua"/>
          <w:iCs/>
          <w:szCs w:val="24"/>
        </w:rPr>
        <w:t>. A</w:t>
      </w:r>
      <w:r>
        <w:rPr>
          <w:rFonts w:ascii="Book Antiqua" w:hAnsi="Book Antiqua"/>
          <w:iCs/>
          <w:szCs w:val="24"/>
        </w:rPr>
        <w:t>tti del Convegno annuale della F</w:t>
      </w:r>
      <w:r w:rsidRPr="005B30AA">
        <w:rPr>
          <w:rFonts w:ascii="Book Antiqua" w:hAnsi="Book Antiqua"/>
          <w:iCs/>
          <w:szCs w:val="24"/>
        </w:rPr>
        <w:t xml:space="preserve">acoltà Teologica dell’Emilia-Romagna a cura del Dipartimento di Teologia dell’Evangelizzazione, 19-20 marzo 2019, </w:t>
      </w:r>
      <w:r>
        <w:rPr>
          <w:rFonts w:ascii="Book Antiqua" w:hAnsi="Book Antiqua"/>
          <w:szCs w:val="24"/>
        </w:rPr>
        <w:t xml:space="preserve">BTE, 13, </w:t>
      </w:r>
      <w:r w:rsidRPr="005B30AA">
        <w:rPr>
          <w:rFonts w:ascii="Book Antiqua" w:hAnsi="Book Antiqua"/>
          <w:szCs w:val="24"/>
        </w:rPr>
        <w:t>D</w:t>
      </w:r>
      <w:r>
        <w:rPr>
          <w:rFonts w:ascii="Book Antiqua" w:hAnsi="Book Antiqua"/>
          <w:szCs w:val="24"/>
        </w:rPr>
        <w:t xml:space="preserve">ehoniane, </w:t>
      </w:r>
      <w:proofErr w:type="gramStart"/>
      <w:r>
        <w:rPr>
          <w:rFonts w:ascii="Book Antiqua" w:hAnsi="Book Antiqua"/>
          <w:szCs w:val="24"/>
        </w:rPr>
        <w:t xml:space="preserve">Bologna </w:t>
      </w:r>
      <w:r w:rsidRPr="005B30AA">
        <w:rPr>
          <w:rFonts w:ascii="Book Antiqua" w:hAnsi="Book Antiqua"/>
          <w:szCs w:val="24"/>
        </w:rPr>
        <w:t xml:space="preserve"> 2020</w:t>
      </w:r>
      <w:proofErr w:type="gramEnd"/>
      <w:r w:rsidRPr="005B30AA">
        <w:rPr>
          <w:rFonts w:ascii="Book Antiqua" w:hAnsi="Book Antiqua"/>
          <w:szCs w:val="24"/>
        </w:rPr>
        <w:t>, pp. 67-105.</w:t>
      </w:r>
    </w:p>
    <w:p w:rsidR="00022F35" w:rsidRDefault="00022F35" w:rsidP="00022F35">
      <w:pPr>
        <w:numPr>
          <w:ilvl w:val="0"/>
          <w:numId w:val="11"/>
        </w:numPr>
        <w:ind w:left="714" w:hanging="357"/>
        <w:rPr>
          <w:rStyle w:val="testonero1"/>
          <w:rFonts w:ascii="Book Antiqua" w:hAnsi="Book Antiqua"/>
          <w:color w:val="auto"/>
          <w:szCs w:val="24"/>
        </w:rPr>
      </w:pPr>
      <w:r w:rsidRPr="005B30AA">
        <w:rPr>
          <w:rFonts w:ascii="Book Antiqua" w:hAnsi="Book Antiqua"/>
          <w:szCs w:val="24"/>
        </w:rPr>
        <w:t xml:space="preserve">«Comunità di destino, spaesamento e profezia. Elementi di attualità dalla testimonianza di Madeleine Delbrêl (1904-1964)»: </w:t>
      </w:r>
      <w:proofErr w:type="spellStart"/>
      <w:r w:rsidRPr="005B30AA">
        <w:rPr>
          <w:rFonts w:ascii="Book Antiqua" w:hAnsi="Book Antiqua"/>
          <w:i/>
          <w:szCs w:val="24"/>
        </w:rPr>
        <w:t>Mysterion</w:t>
      </w:r>
      <w:proofErr w:type="spellEnd"/>
      <w:r w:rsidRPr="005B30AA">
        <w:rPr>
          <w:rFonts w:ascii="Book Antiqua" w:hAnsi="Book Antiqua"/>
          <w:szCs w:val="24"/>
        </w:rPr>
        <w:t xml:space="preserve"> (online) 2020/1, pp. 134-148</w:t>
      </w:r>
      <w:r>
        <w:rPr>
          <w:rFonts w:ascii="Book Antiqua" w:hAnsi="Book Antiqua"/>
          <w:szCs w:val="24"/>
        </w:rPr>
        <w:t>.</w:t>
      </w:r>
    </w:p>
    <w:p w:rsidR="00022F35" w:rsidRDefault="00022F35" w:rsidP="00022F35">
      <w:pPr>
        <w:ind w:left="714"/>
        <w:rPr>
          <w:rStyle w:val="testonero1"/>
          <w:rFonts w:ascii="Book Antiqua" w:hAnsi="Book Antiqua"/>
          <w:color w:val="auto"/>
          <w:szCs w:val="24"/>
        </w:rPr>
      </w:pPr>
    </w:p>
    <w:p w:rsidR="00022F35" w:rsidRDefault="00022F35" w:rsidP="00022F35">
      <w:pPr>
        <w:ind w:left="284"/>
        <w:rPr>
          <w:rStyle w:val="testonero1"/>
          <w:rFonts w:ascii="Book Antiqua" w:hAnsi="Book Antiqua"/>
          <w:color w:val="auto"/>
          <w:szCs w:val="24"/>
        </w:rPr>
      </w:pPr>
      <w:r>
        <w:rPr>
          <w:rStyle w:val="testonero1"/>
          <w:rFonts w:ascii="Book Antiqua" w:hAnsi="Book Antiqua"/>
          <w:color w:val="auto"/>
          <w:szCs w:val="24"/>
        </w:rPr>
        <w:t xml:space="preserve"> 2021</w:t>
      </w:r>
    </w:p>
    <w:p w:rsidR="00022F35" w:rsidRPr="00B32055" w:rsidRDefault="00022F35" w:rsidP="00022F35">
      <w:pPr>
        <w:numPr>
          <w:ilvl w:val="0"/>
          <w:numId w:val="11"/>
        </w:numPr>
        <w:ind w:left="714" w:hanging="357"/>
        <w:rPr>
          <w:rFonts w:ascii="Book Antiqua" w:hAnsi="Book Antiqua"/>
          <w:szCs w:val="24"/>
        </w:rPr>
      </w:pPr>
      <w:r w:rsidRPr="00B32055">
        <w:rPr>
          <w:rFonts w:ascii="Book Antiqua" w:hAnsi="Book Antiqua" w:cs="Calibri"/>
          <w:szCs w:val="24"/>
        </w:rPr>
        <w:t>«</w:t>
      </w:r>
      <w:r>
        <w:rPr>
          <w:rFonts w:ascii="Book Antiqua" w:hAnsi="Book Antiqua" w:cs="Calibri"/>
          <w:szCs w:val="24"/>
        </w:rPr>
        <w:t>Presentazione</w:t>
      </w:r>
      <w:r w:rsidRPr="00B32055">
        <w:rPr>
          <w:rFonts w:ascii="Book Antiqua" w:hAnsi="Book Antiqua" w:cs="Calibri"/>
          <w:szCs w:val="24"/>
        </w:rPr>
        <w:t>»</w:t>
      </w:r>
      <w:r w:rsidRPr="00B32055">
        <w:rPr>
          <w:rFonts w:ascii="Book Antiqua" w:hAnsi="Book Antiqua"/>
          <w:szCs w:val="24"/>
        </w:rPr>
        <w:t xml:space="preserve">, in G. </w:t>
      </w:r>
      <w:r w:rsidRPr="00B32055">
        <w:rPr>
          <w:rFonts w:ascii="Book Antiqua" w:hAnsi="Book Antiqua"/>
          <w:smallCaps/>
          <w:szCs w:val="24"/>
        </w:rPr>
        <w:t>Cazzulani-G. Como-S. Dalle Fratte-L. Luppi</w:t>
      </w:r>
      <w:r w:rsidRPr="00B32055">
        <w:rPr>
          <w:rFonts w:ascii="Book Antiqua" w:hAnsi="Book Antiqua"/>
          <w:szCs w:val="24"/>
        </w:rPr>
        <w:t xml:space="preserve">, </w:t>
      </w:r>
      <w:r w:rsidRPr="00B32055">
        <w:rPr>
          <w:rFonts w:ascii="Book Antiqua" w:hAnsi="Book Antiqua"/>
          <w:i/>
          <w:szCs w:val="24"/>
        </w:rPr>
        <w:t>Lo Spirito, le brecce e la danza. Introduzione alla spiritualità cristiana</w:t>
      </w:r>
      <w:r w:rsidRPr="00B32055">
        <w:rPr>
          <w:rFonts w:ascii="Book Antiqua" w:hAnsi="Book Antiqua"/>
          <w:szCs w:val="24"/>
        </w:rPr>
        <w:t xml:space="preserve">, Il Pozzo di Giacobbe, Trapani 2021, </w:t>
      </w:r>
      <w:r>
        <w:rPr>
          <w:rFonts w:ascii="Book Antiqua" w:hAnsi="Book Antiqua"/>
          <w:szCs w:val="24"/>
        </w:rPr>
        <w:t>15-19.</w:t>
      </w:r>
    </w:p>
    <w:p w:rsidR="00022F35" w:rsidRDefault="00022F35" w:rsidP="00022F35">
      <w:pPr>
        <w:numPr>
          <w:ilvl w:val="0"/>
          <w:numId w:val="11"/>
        </w:numPr>
        <w:ind w:left="714" w:hanging="357"/>
        <w:rPr>
          <w:rFonts w:ascii="Book Antiqua" w:hAnsi="Book Antiqua"/>
          <w:szCs w:val="24"/>
        </w:rPr>
      </w:pPr>
      <w:r w:rsidRPr="00B32055">
        <w:rPr>
          <w:rFonts w:ascii="Book Antiqua" w:hAnsi="Book Antiqua" w:cs="Calibri"/>
          <w:szCs w:val="24"/>
        </w:rPr>
        <w:t>«Vita nello Spirito: “danzare” la vita nell’Alleanza»</w:t>
      </w:r>
      <w:r w:rsidRPr="00B32055">
        <w:rPr>
          <w:rFonts w:ascii="Book Antiqua" w:hAnsi="Book Antiqua"/>
          <w:szCs w:val="24"/>
        </w:rPr>
        <w:t xml:space="preserve">, in G. </w:t>
      </w:r>
      <w:r w:rsidRPr="00B32055">
        <w:rPr>
          <w:rFonts w:ascii="Book Antiqua" w:hAnsi="Book Antiqua"/>
          <w:smallCaps/>
          <w:szCs w:val="24"/>
        </w:rPr>
        <w:t>Cazzulani-G. Como-S. Dalle Fratte-L. Luppi</w:t>
      </w:r>
      <w:r w:rsidRPr="00B32055">
        <w:rPr>
          <w:rFonts w:ascii="Book Antiqua" w:hAnsi="Book Antiqua"/>
          <w:szCs w:val="24"/>
        </w:rPr>
        <w:t xml:space="preserve">, </w:t>
      </w:r>
      <w:r w:rsidRPr="00B32055">
        <w:rPr>
          <w:rFonts w:ascii="Book Antiqua" w:hAnsi="Book Antiqua"/>
          <w:i/>
          <w:szCs w:val="24"/>
        </w:rPr>
        <w:t>Lo Spirito, le brecce e la danza. Introduzione alla spiritualità cristiana</w:t>
      </w:r>
      <w:r w:rsidRPr="00B32055">
        <w:rPr>
          <w:rFonts w:ascii="Book Antiqua" w:hAnsi="Book Antiqua"/>
          <w:szCs w:val="24"/>
        </w:rPr>
        <w:t>, Il Pozzo di Giacobbe, Trapani 2021, 45-73</w:t>
      </w:r>
      <w:r>
        <w:rPr>
          <w:rFonts w:ascii="Book Antiqua" w:hAnsi="Book Antiqua"/>
          <w:szCs w:val="24"/>
        </w:rPr>
        <w:t>.</w:t>
      </w:r>
    </w:p>
    <w:p w:rsidR="00022F35" w:rsidRDefault="00022F35" w:rsidP="00022F35">
      <w:pPr>
        <w:ind w:left="714"/>
        <w:rPr>
          <w:rFonts w:ascii="Book Antiqua" w:hAnsi="Book Antiqua"/>
          <w:szCs w:val="24"/>
        </w:rPr>
      </w:pPr>
    </w:p>
    <w:p w:rsidR="00022F35" w:rsidRDefault="00022F35" w:rsidP="00022F35">
      <w:pPr>
        <w:ind w:left="284"/>
        <w:rPr>
          <w:rStyle w:val="testonero1"/>
          <w:rFonts w:ascii="Book Antiqua" w:hAnsi="Book Antiqua"/>
          <w:color w:val="auto"/>
          <w:szCs w:val="24"/>
        </w:rPr>
      </w:pPr>
      <w:r>
        <w:rPr>
          <w:rStyle w:val="testonero1"/>
          <w:rFonts w:ascii="Book Antiqua" w:hAnsi="Book Antiqua"/>
          <w:color w:val="auto"/>
          <w:szCs w:val="24"/>
        </w:rPr>
        <w:t>2022</w:t>
      </w:r>
    </w:p>
    <w:p w:rsidR="00022F35" w:rsidRDefault="00022F35" w:rsidP="00022F35">
      <w:pPr>
        <w:numPr>
          <w:ilvl w:val="0"/>
          <w:numId w:val="12"/>
        </w:numPr>
        <w:ind w:left="709"/>
        <w:rPr>
          <w:rFonts w:ascii="Book Antiqua" w:hAnsi="Book Antiqua"/>
          <w:szCs w:val="24"/>
        </w:rPr>
      </w:pPr>
      <w:r w:rsidRPr="00B32055">
        <w:rPr>
          <w:rFonts w:ascii="Book Antiqua" w:hAnsi="Book Antiqua" w:cs="Calibri"/>
          <w:szCs w:val="24"/>
        </w:rPr>
        <w:t>«</w:t>
      </w:r>
      <w:r w:rsidRPr="00311D4D">
        <w:rPr>
          <w:rFonts w:ascii="Book Antiqua" w:hAnsi="Book Antiqua"/>
          <w:szCs w:val="24"/>
        </w:rPr>
        <w:t>Le sfide dell’accompagnamento spirituale nello stile di Madeleine Delbrêl</w:t>
      </w:r>
      <w:r w:rsidRPr="00311D4D">
        <w:rPr>
          <w:rFonts w:ascii="Book Antiqua" w:hAnsi="Book Antiqua" w:cs="Calibri"/>
          <w:szCs w:val="24"/>
        </w:rPr>
        <w:t>»</w:t>
      </w:r>
      <w:r>
        <w:rPr>
          <w:rFonts w:ascii="Book Antiqua" w:hAnsi="Book Antiqua"/>
          <w:szCs w:val="24"/>
        </w:rPr>
        <w:t>:</w:t>
      </w:r>
      <w:r w:rsidRPr="00311D4D">
        <w:rPr>
          <w:rFonts w:ascii="Book Antiqua" w:hAnsi="Book Antiqua"/>
          <w:szCs w:val="24"/>
        </w:rPr>
        <w:t xml:space="preserve"> </w:t>
      </w:r>
      <w:r w:rsidRPr="00311D4D">
        <w:rPr>
          <w:rFonts w:ascii="Book Antiqua" w:hAnsi="Book Antiqua"/>
          <w:i/>
          <w:szCs w:val="24"/>
        </w:rPr>
        <w:t>Incontro</w:t>
      </w:r>
      <w:r w:rsidRPr="00311D4D">
        <w:rPr>
          <w:rFonts w:ascii="Book Antiqua" w:hAnsi="Book Antiqua"/>
          <w:szCs w:val="24"/>
        </w:rPr>
        <w:t xml:space="preserve"> </w:t>
      </w:r>
      <w:r w:rsidRPr="00311D4D">
        <w:rPr>
          <w:rFonts w:ascii="Book Antiqua" w:hAnsi="Book Antiqua"/>
          <w:i/>
          <w:szCs w:val="24"/>
        </w:rPr>
        <w:t>CIIS</w:t>
      </w:r>
      <w:r w:rsidRPr="00311D4D">
        <w:rPr>
          <w:rFonts w:ascii="Book Antiqua" w:hAnsi="Book Antiqua"/>
          <w:szCs w:val="24"/>
        </w:rPr>
        <w:t xml:space="preserve"> n. 2/2022 (marzo-aprile), </w:t>
      </w:r>
      <w:r>
        <w:rPr>
          <w:rFonts w:ascii="Book Antiqua" w:hAnsi="Book Antiqua"/>
          <w:szCs w:val="24"/>
        </w:rPr>
        <w:t>11-25.</w:t>
      </w:r>
    </w:p>
    <w:p w:rsidR="00022F35" w:rsidRDefault="00022F35" w:rsidP="00022F35">
      <w:pPr>
        <w:ind w:left="349"/>
        <w:rPr>
          <w:rFonts w:ascii="Book Antiqua" w:hAnsi="Book Antiqua"/>
          <w:szCs w:val="24"/>
        </w:rPr>
      </w:pPr>
    </w:p>
    <w:p w:rsidR="00022F35" w:rsidRDefault="00022F35" w:rsidP="00022F35">
      <w:pPr>
        <w:ind w:left="352"/>
        <w:rPr>
          <w:rFonts w:ascii="Book Antiqua" w:hAnsi="Book Antiqua"/>
          <w:szCs w:val="24"/>
        </w:rPr>
      </w:pPr>
      <w:r>
        <w:rPr>
          <w:rFonts w:ascii="Book Antiqua" w:hAnsi="Book Antiqua"/>
          <w:szCs w:val="24"/>
        </w:rPr>
        <w:t>2023</w:t>
      </w:r>
    </w:p>
    <w:p w:rsidR="00022F35" w:rsidRDefault="00022F35" w:rsidP="00022F35">
      <w:pPr>
        <w:numPr>
          <w:ilvl w:val="0"/>
          <w:numId w:val="12"/>
        </w:numPr>
        <w:ind w:left="709"/>
        <w:rPr>
          <w:rFonts w:ascii="Book Antiqua" w:hAnsi="Book Antiqua"/>
          <w:szCs w:val="24"/>
        </w:rPr>
      </w:pPr>
      <w:r w:rsidRPr="008843D0">
        <w:rPr>
          <w:rFonts w:ascii="Book Antiqua" w:hAnsi="Book Antiqua"/>
          <w:szCs w:val="24"/>
        </w:rPr>
        <w:t xml:space="preserve">«”Cosa vuoi che io faccia per te?” (Lc 18,41). Salute e salvezza: una frattura da superare alla luce della prassi “terapeutica” di Gesù»: </w:t>
      </w:r>
      <w:r w:rsidRPr="008843D0">
        <w:rPr>
          <w:rFonts w:ascii="Book Antiqua" w:hAnsi="Book Antiqua"/>
          <w:i/>
          <w:szCs w:val="24"/>
        </w:rPr>
        <w:t>Rivista di Teologia dell’evangelizzazione</w:t>
      </w:r>
      <w:r w:rsidRPr="008843D0">
        <w:rPr>
          <w:rFonts w:ascii="Book Antiqua" w:hAnsi="Book Antiqua"/>
          <w:szCs w:val="24"/>
        </w:rPr>
        <w:t xml:space="preserve"> XXVII (2023) 54, 413-439.</w:t>
      </w:r>
    </w:p>
    <w:p w:rsidR="00022F35" w:rsidRPr="008843D0" w:rsidRDefault="00022F35" w:rsidP="00022F35">
      <w:pPr>
        <w:numPr>
          <w:ilvl w:val="0"/>
          <w:numId w:val="12"/>
        </w:numPr>
        <w:ind w:left="709"/>
        <w:rPr>
          <w:rFonts w:ascii="Book Antiqua" w:hAnsi="Book Antiqua"/>
          <w:szCs w:val="24"/>
        </w:rPr>
      </w:pPr>
      <w:r>
        <w:rPr>
          <w:rFonts w:ascii="Book Antiqua" w:hAnsi="Book Antiqua"/>
          <w:szCs w:val="24"/>
        </w:rPr>
        <w:t xml:space="preserve">«”Disponibili a ciò che vuole fare Lui”. Il celibato evangelico secondo Madeleine Delbrêl»: </w:t>
      </w:r>
      <w:r w:rsidRPr="003431E4">
        <w:rPr>
          <w:rFonts w:ascii="Book Antiqua" w:hAnsi="Book Antiqua"/>
          <w:i/>
          <w:szCs w:val="24"/>
        </w:rPr>
        <w:t xml:space="preserve">Vocazioni </w:t>
      </w:r>
      <w:r>
        <w:rPr>
          <w:rFonts w:ascii="Book Antiqua" w:hAnsi="Book Antiqua"/>
          <w:szCs w:val="24"/>
        </w:rPr>
        <w:t>maggio-giugno 2023</w:t>
      </w:r>
    </w:p>
    <w:p w:rsidR="00022F35" w:rsidRPr="008843D0" w:rsidRDefault="00022F35" w:rsidP="00022F35">
      <w:pPr>
        <w:spacing w:before="240"/>
        <w:ind w:left="352"/>
        <w:rPr>
          <w:rFonts w:ascii="Book Antiqua" w:hAnsi="Book Antiqua"/>
          <w:szCs w:val="24"/>
        </w:rPr>
      </w:pPr>
      <w:r w:rsidRPr="008843D0">
        <w:rPr>
          <w:rFonts w:ascii="Book Antiqua" w:hAnsi="Book Antiqua"/>
          <w:szCs w:val="24"/>
        </w:rPr>
        <w:t>2024</w:t>
      </w:r>
    </w:p>
    <w:p w:rsidR="00022F35" w:rsidRDefault="00022F35" w:rsidP="00022F35">
      <w:pPr>
        <w:numPr>
          <w:ilvl w:val="0"/>
          <w:numId w:val="12"/>
        </w:numPr>
        <w:ind w:left="709"/>
        <w:rPr>
          <w:rFonts w:ascii="Book Antiqua" w:hAnsi="Book Antiqua"/>
          <w:smallCaps/>
          <w:szCs w:val="24"/>
        </w:rPr>
      </w:pPr>
      <w:r w:rsidRPr="008843D0">
        <w:rPr>
          <w:rFonts w:ascii="Book Antiqua" w:hAnsi="Book Antiqua"/>
          <w:szCs w:val="24"/>
        </w:rPr>
        <w:t xml:space="preserve">«Presentazione», in Madeleine </w:t>
      </w:r>
      <w:r w:rsidRPr="008843D0">
        <w:rPr>
          <w:rFonts w:ascii="Book Antiqua" w:hAnsi="Book Antiqua"/>
          <w:smallCaps/>
          <w:szCs w:val="24"/>
        </w:rPr>
        <w:t>Delbrêl,</w:t>
      </w:r>
      <w:r w:rsidRPr="008843D0">
        <w:rPr>
          <w:rFonts w:ascii="Book Antiqua" w:hAnsi="Book Antiqua"/>
          <w:szCs w:val="24"/>
        </w:rPr>
        <w:t xml:space="preserve"> </w:t>
      </w:r>
      <w:r w:rsidRPr="008843D0">
        <w:rPr>
          <w:rFonts w:ascii="Book Antiqua" w:hAnsi="Book Antiqua"/>
          <w:i/>
          <w:szCs w:val="24"/>
        </w:rPr>
        <w:t>All’ascolto della Parola. La docilità di lasciarci plasmare</w:t>
      </w:r>
      <w:r w:rsidRPr="008843D0">
        <w:rPr>
          <w:rFonts w:ascii="Book Antiqua" w:hAnsi="Book Antiqua"/>
          <w:smallCaps/>
          <w:szCs w:val="24"/>
        </w:rPr>
        <w:t xml:space="preserve">, </w:t>
      </w:r>
      <w:r w:rsidRPr="008843D0">
        <w:rPr>
          <w:rFonts w:ascii="Book Antiqua" w:hAnsi="Book Antiqua"/>
          <w:szCs w:val="24"/>
        </w:rPr>
        <w:t xml:space="preserve">a cura di </w:t>
      </w:r>
      <w:r w:rsidRPr="008843D0">
        <w:rPr>
          <w:rFonts w:ascii="Book Antiqua" w:hAnsi="Book Antiqua"/>
          <w:smallCaps/>
          <w:szCs w:val="24"/>
        </w:rPr>
        <w:t xml:space="preserve">François </w:t>
      </w:r>
      <w:r w:rsidRPr="008843D0">
        <w:rPr>
          <w:rFonts w:ascii="Book Antiqua" w:hAnsi="Book Antiqua"/>
          <w:szCs w:val="24"/>
        </w:rPr>
        <w:t xml:space="preserve">Gilles </w:t>
      </w:r>
      <w:r>
        <w:rPr>
          <w:rFonts w:ascii="Book Antiqua" w:hAnsi="Book Antiqua"/>
          <w:szCs w:val="24"/>
        </w:rPr>
        <w:t>e</w:t>
      </w:r>
      <w:r w:rsidRPr="008843D0">
        <w:rPr>
          <w:rFonts w:ascii="Book Antiqua" w:hAnsi="Book Antiqua"/>
          <w:szCs w:val="24"/>
        </w:rPr>
        <w:t xml:space="preserve"> </w:t>
      </w:r>
      <w:proofErr w:type="spellStart"/>
      <w:r w:rsidRPr="008843D0">
        <w:rPr>
          <w:rFonts w:ascii="Book Antiqua" w:hAnsi="Book Antiqua"/>
          <w:smallCaps/>
          <w:szCs w:val="24"/>
        </w:rPr>
        <w:t>Pitaud</w:t>
      </w:r>
      <w:proofErr w:type="spellEnd"/>
      <w:r w:rsidRPr="008843D0">
        <w:rPr>
          <w:rFonts w:ascii="Book Antiqua" w:hAnsi="Book Antiqua"/>
          <w:smallCaps/>
          <w:szCs w:val="24"/>
        </w:rPr>
        <w:t xml:space="preserve"> </w:t>
      </w:r>
      <w:r w:rsidRPr="008843D0">
        <w:rPr>
          <w:rFonts w:ascii="Book Antiqua" w:hAnsi="Book Antiqua"/>
          <w:szCs w:val="24"/>
        </w:rPr>
        <w:t xml:space="preserve">Bernard, </w:t>
      </w:r>
      <w:proofErr w:type="spellStart"/>
      <w:r w:rsidRPr="008843D0">
        <w:rPr>
          <w:rFonts w:ascii="Book Antiqua" w:hAnsi="Book Antiqua"/>
          <w:szCs w:val="24"/>
        </w:rPr>
        <w:t>Gribaudi</w:t>
      </w:r>
      <w:proofErr w:type="spellEnd"/>
      <w:r w:rsidRPr="008843D0">
        <w:rPr>
          <w:rFonts w:ascii="Book Antiqua" w:hAnsi="Book Antiqua"/>
          <w:szCs w:val="24"/>
        </w:rPr>
        <w:t>, Milano</w:t>
      </w:r>
      <w:r w:rsidRPr="008843D0">
        <w:rPr>
          <w:rFonts w:ascii="Book Antiqua" w:hAnsi="Book Antiqua"/>
          <w:smallCaps/>
          <w:szCs w:val="24"/>
        </w:rPr>
        <w:t xml:space="preserve"> 2024</w:t>
      </w:r>
      <w:r>
        <w:rPr>
          <w:rFonts w:ascii="Book Antiqua" w:hAnsi="Book Antiqua"/>
          <w:smallCaps/>
          <w:szCs w:val="24"/>
        </w:rPr>
        <w:t>, 5-6</w:t>
      </w:r>
      <w:r w:rsidRPr="008843D0">
        <w:rPr>
          <w:rFonts w:ascii="Book Antiqua" w:hAnsi="Book Antiqua"/>
          <w:smallCaps/>
          <w:szCs w:val="24"/>
        </w:rPr>
        <w:t>.</w:t>
      </w:r>
    </w:p>
    <w:p w:rsidR="00022F35" w:rsidRPr="008843D0" w:rsidRDefault="00022F35" w:rsidP="00022F35">
      <w:pPr>
        <w:numPr>
          <w:ilvl w:val="0"/>
          <w:numId w:val="12"/>
        </w:numPr>
        <w:suppressLineNumbers/>
        <w:tabs>
          <w:tab w:val="left" w:pos="397"/>
        </w:tabs>
        <w:snapToGrid w:val="0"/>
        <w:ind w:left="709"/>
        <w:jc w:val="left"/>
        <w:rPr>
          <w:rFonts w:ascii="Book Antiqua" w:hAnsi="Book Antiqua"/>
          <w:bCs w:val="0"/>
          <w:i/>
          <w:iCs/>
          <w:szCs w:val="24"/>
        </w:rPr>
      </w:pPr>
      <w:r w:rsidRPr="008843D0">
        <w:rPr>
          <w:rFonts w:ascii="Book Antiqua" w:hAnsi="Book Antiqua"/>
          <w:bCs w:val="0"/>
          <w:szCs w:val="24"/>
        </w:rPr>
        <w:t xml:space="preserve">«Don Giulio Salmi nella chiesa di Bologna: un profilo spirituale. La spiritualità di don Giulio Salmi alla luce dei suoi anni di formazione», in </w:t>
      </w:r>
      <w:r w:rsidRPr="008843D0">
        <w:rPr>
          <w:rFonts w:ascii="Book Antiqua" w:hAnsi="Book Antiqua"/>
          <w:bCs w:val="0"/>
          <w:i/>
          <w:iCs/>
          <w:szCs w:val="24"/>
        </w:rPr>
        <w:t>Il lungo dopoguerra della chiesa di Bolog</w:t>
      </w:r>
      <w:r>
        <w:rPr>
          <w:rFonts w:ascii="Book Antiqua" w:hAnsi="Book Antiqua"/>
          <w:bCs w:val="0"/>
          <w:i/>
          <w:iCs/>
          <w:szCs w:val="24"/>
        </w:rPr>
        <w:t xml:space="preserve">na: l’opera di don Giulio Salmi, </w:t>
      </w:r>
      <w:r w:rsidRPr="008843D0">
        <w:rPr>
          <w:rFonts w:ascii="Book Antiqua" w:hAnsi="Book Antiqua"/>
          <w:szCs w:val="24"/>
        </w:rPr>
        <w:t xml:space="preserve">a cura di Giovanni </w:t>
      </w:r>
      <w:r w:rsidRPr="008843D0">
        <w:rPr>
          <w:rFonts w:ascii="Book Antiqua" w:hAnsi="Book Antiqua"/>
          <w:smallCaps/>
          <w:szCs w:val="24"/>
        </w:rPr>
        <w:t>Turbanti</w:t>
      </w:r>
      <w:r w:rsidRPr="008843D0">
        <w:rPr>
          <w:rFonts w:ascii="Book Antiqua" w:hAnsi="Book Antiqua"/>
          <w:szCs w:val="24"/>
        </w:rPr>
        <w:t xml:space="preserve"> e Simone </w:t>
      </w:r>
      <w:proofErr w:type="spellStart"/>
      <w:r w:rsidRPr="008843D0">
        <w:rPr>
          <w:rFonts w:ascii="Book Antiqua" w:hAnsi="Book Antiqua"/>
          <w:smallCaps/>
          <w:szCs w:val="24"/>
        </w:rPr>
        <w:t>Marchesani</w:t>
      </w:r>
      <w:proofErr w:type="spellEnd"/>
      <w:r>
        <w:rPr>
          <w:rFonts w:ascii="Book Antiqua" w:hAnsi="Book Antiqua"/>
          <w:szCs w:val="24"/>
        </w:rPr>
        <w:t>, Bologna 2024, 299-338.</w:t>
      </w:r>
    </w:p>
    <w:p w:rsidR="00022F35" w:rsidRPr="008843D0" w:rsidRDefault="00022F35" w:rsidP="00022F35">
      <w:pPr>
        <w:spacing w:before="240"/>
        <w:ind w:firstLine="352"/>
        <w:rPr>
          <w:rFonts w:ascii="Book Antiqua" w:hAnsi="Book Antiqua"/>
          <w:szCs w:val="24"/>
        </w:rPr>
      </w:pPr>
      <w:r>
        <w:rPr>
          <w:rFonts w:ascii="Book Antiqua" w:hAnsi="Book Antiqua"/>
          <w:szCs w:val="24"/>
        </w:rPr>
        <w:lastRenderedPageBreak/>
        <w:t>2025</w:t>
      </w:r>
    </w:p>
    <w:p w:rsidR="00022F35" w:rsidRPr="008843D0" w:rsidRDefault="00022F35" w:rsidP="00022F35">
      <w:pPr>
        <w:numPr>
          <w:ilvl w:val="0"/>
          <w:numId w:val="13"/>
        </w:numPr>
        <w:spacing w:before="60"/>
        <w:ind w:left="709"/>
        <w:rPr>
          <w:rFonts w:ascii="Book Antiqua" w:hAnsi="Book Antiqua"/>
          <w:smallCaps/>
          <w:szCs w:val="24"/>
        </w:rPr>
      </w:pPr>
      <w:r w:rsidRPr="008843D0">
        <w:rPr>
          <w:rFonts w:ascii="Book Antiqua" w:hAnsi="Book Antiqua"/>
          <w:szCs w:val="24"/>
        </w:rPr>
        <w:t>«</w:t>
      </w:r>
      <w:r>
        <w:rPr>
          <w:rFonts w:ascii="Book Antiqua" w:hAnsi="Book Antiqua"/>
          <w:szCs w:val="24"/>
        </w:rPr>
        <w:t xml:space="preserve">Madeleine Delbrêl (1904-1964). Abbagliata da Dio, sorella di tutti» in </w:t>
      </w:r>
      <w:r w:rsidRPr="00120FD3">
        <w:rPr>
          <w:rFonts w:ascii="Book Antiqua" w:hAnsi="Book Antiqua"/>
          <w:i/>
          <w:szCs w:val="24"/>
        </w:rPr>
        <w:t>Lo Spirito del Novecento</w:t>
      </w:r>
      <w:r>
        <w:rPr>
          <w:rFonts w:ascii="Book Antiqua" w:hAnsi="Book Antiqua"/>
          <w:szCs w:val="24"/>
        </w:rPr>
        <w:t>, ed. Libri Solferino, Milano 2025, 95-101.</w:t>
      </w:r>
    </w:p>
    <w:p w:rsidR="00022F35" w:rsidRDefault="00022F35" w:rsidP="00022F35">
      <w:pPr>
        <w:spacing w:before="240"/>
      </w:pPr>
      <w:r>
        <w:t xml:space="preserve">      2026</w:t>
      </w:r>
    </w:p>
    <w:p w:rsidR="00022F35" w:rsidRDefault="00022F35" w:rsidP="00022F35">
      <w:pPr>
        <w:numPr>
          <w:ilvl w:val="0"/>
          <w:numId w:val="13"/>
        </w:numPr>
        <w:ind w:left="709"/>
      </w:pPr>
      <w:r>
        <w:t>«</w:t>
      </w:r>
      <w:r w:rsidRPr="007D0C87">
        <w:t xml:space="preserve">Il rapporto tra l’esperienza mistica e la carità sociale. </w:t>
      </w:r>
      <w:r w:rsidRPr="00110AD4">
        <w:t xml:space="preserve">Madeleine Delbrêl e la sua testimonianza», in </w:t>
      </w:r>
      <w:r w:rsidRPr="00110AD4">
        <w:rPr>
          <w:i/>
        </w:rPr>
        <w:t>Studia Patavina</w:t>
      </w:r>
      <w:r w:rsidRPr="00110AD4">
        <w:t xml:space="preserve"> </w:t>
      </w:r>
      <w:r w:rsidRPr="007D0C87">
        <w:rPr>
          <w:rFonts w:eastAsia="Bembo-ItalicOsF"/>
          <w:iCs/>
        </w:rPr>
        <w:t>73 (2026)</w:t>
      </w:r>
      <w:r>
        <w:rPr>
          <w:rFonts w:eastAsia="Bembo-ItalicOsF"/>
          <w:iCs/>
        </w:rPr>
        <w:t>,</w:t>
      </w:r>
      <w:r w:rsidRPr="007D0C87">
        <w:rPr>
          <w:rFonts w:eastAsia="Bembo-ItalicOsF"/>
          <w:iCs/>
        </w:rPr>
        <w:t xml:space="preserve"> 67-85</w:t>
      </w:r>
    </w:p>
    <w:p w:rsidR="00022F35" w:rsidRDefault="00022F35" w:rsidP="00022F35">
      <w:pPr>
        <w:numPr>
          <w:ilvl w:val="0"/>
          <w:numId w:val="13"/>
        </w:numPr>
        <w:ind w:left="709"/>
      </w:pPr>
      <w:r w:rsidRPr="00A152E3">
        <w:rPr>
          <w:rFonts w:eastAsia="Bembo-ItalicOsF"/>
          <w:iCs/>
          <w:szCs w:val="24"/>
        </w:rPr>
        <w:t>«</w:t>
      </w:r>
      <w:r w:rsidRPr="00A152E3">
        <w:rPr>
          <w:bCs w:val="0"/>
          <w:color w:val="auto"/>
          <w:szCs w:val="24"/>
        </w:rPr>
        <w:t xml:space="preserve">Stare con speranza dentro la «notte», chiamati a una duplice comunità di destino: </w:t>
      </w:r>
      <w:proofErr w:type="spellStart"/>
      <w:r w:rsidRPr="00A152E3">
        <w:rPr>
          <w:bCs w:val="0"/>
          <w:color w:val="auto"/>
          <w:szCs w:val="24"/>
        </w:rPr>
        <w:t>Etty</w:t>
      </w:r>
      <w:proofErr w:type="spellEnd"/>
      <w:r w:rsidRPr="00A152E3">
        <w:rPr>
          <w:bCs w:val="0"/>
          <w:color w:val="auto"/>
          <w:szCs w:val="24"/>
        </w:rPr>
        <w:t xml:space="preserve"> </w:t>
      </w:r>
      <w:proofErr w:type="spellStart"/>
      <w:r w:rsidRPr="00A152E3">
        <w:rPr>
          <w:bCs w:val="0"/>
          <w:color w:val="auto"/>
          <w:szCs w:val="24"/>
        </w:rPr>
        <w:t>Hillesum</w:t>
      </w:r>
      <w:proofErr w:type="spellEnd"/>
      <w:r w:rsidRPr="00A152E3">
        <w:rPr>
          <w:bCs w:val="0"/>
          <w:color w:val="auto"/>
          <w:szCs w:val="24"/>
        </w:rPr>
        <w:t>, Edith Stein e Madeleine Delbrêl</w:t>
      </w:r>
      <w:r w:rsidRPr="00A152E3">
        <w:rPr>
          <w:rFonts w:eastAsia="Bembo-ItalicOsF"/>
          <w:iCs/>
        </w:rPr>
        <w:t>»</w:t>
      </w:r>
      <w:r>
        <w:rPr>
          <w:rFonts w:eastAsia="Bembo-ItalicOsF"/>
          <w:iCs/>
        </w:rPr>
        <w:t xml:space="preserve">, in F. </w:t>
      </w:r>
      <w:r w:rsidRPr="00A152E3">
        <w:rPr>
          <w:rFonts w:eastAsia="Bembo-ItalicOsF"/>
          <w:iCs/>
          <w:smallCaps/>
        </w:rPr>
        <w:t>Badiali</w:t>
      </w:r>
      <w:r>
        <w:rPr>
          <w:rFonts w:eastAsia="Bembo-ItalicOsF"/>
          <w:iCs/>
          <w:smallCaps/>
        </w:rPr>
        <w:t xml:space="preserve"> (ed.)</w:t>
      </w:r>
      <w:r>
        <w:t xml:space="preserve">, </w:t>
      </w:r>
      <w:r w:rsidRPr="00A152E3">
        <w:rPr>
          <w:rFonts w:eastAsia="Bembo-ItalicOsF"/>
          <w:i/>
          <w:iCs/>
        </w:rPr>
        <w:t>Il vangelo della speranza nel tempo delle crisi.</w:t>
      </w:r>
      <w:r w:rsidRPr="00A152E3">
        <w:rPr>
          <w:rFonts w:eastAsia="Bembo-ItalicOsF"/>
          <w:iCs/>
        </w:rPr>
        <w:t xml:space="preserve"> Atti del Convegno annuale della Facoltà teologica dell’Emilia-Romagna, 18-19 marzo 2025, </w:t>
      </w:r>
      <w:r>
        <w:rPr>
          <w:rFonts w:eastAsia="Bembo-ItalicOsF"/>
          <w:iCs/>
        </w:rPr>
        <w:t>EDB, Bologna 2026, 95-132.</w:t>
      </w:r>
    </w:p>
    <w:p w:rsidR="00372045" w:rsidRDefault="00372045"/>
    <w:sectPr w:rsidR="00372045" w:rsidSect="00B65E20">
      <w:pgSz w:w="11906" w:h="16838" w:code="9"/>
      <w:pgMar w:top="900" w:right="1134" w:bottom="900" w:left="1134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embo-ItalicOsF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C704A"/>
    <w:multiLevelType w:val="hybridMultilevel"/>
    <w:tmpl w:val="8938D27E"/>
    <w:lvl w:ilvl="0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A9154AE"/>
    <w:multiLevelType w:val="multilevel"/>
    <w:tmpl w:val="EC46D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9422A5"/>
    <w:multiLevelType w:val="multilevel"/>
    <w:tmpl w:val="EC46D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941B03"/>
    <w:multiLevelType w:val="multilevel"/>
    <w:tmpl w:val="EC46D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CD5896"/>
    <w:multiLevelType w:val="multilevel"/>
    <w:tmpl w:val="EC46D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CA4221"/>
    <w:multiLevelType w:val="multilevel"/>
    <w:tmpl w:val="EC46D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B90765"/>
    <w:multiLevelType w:val="multilevel"/>
    <w:tmpl w:val="EC46D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360965"/>
    <w:multiLevelType w:val="multilevel"/>
    <w:tmpl w:val="EC46D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421911"/>
    <w:multiLevelType w:val="hybridMultilevel"/>
    <w:tmpl w:val="AA82C1F2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 w15:restartNumberingAfterBreak="0">
    <w:nsid w:val="5C550295"/>
    <w:multiLevelType w:val="multilevel"/>
    <w:tmpl w:val="EC46D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155DD7"/>
    <w:multiLevelType w:val="multilevel"/>
    <w:tmpl w:val="EC46D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3C562A"/>
    <w:multiLevelType w:val="multilevel"/>
    <w:tmpl w:val="EC46D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A170A8"/>
    <w:multiLevelType w:val="multilevel"/>
    <w:tmpl w:val="EC46D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2"/>
  </w:num>
  <w:num w:numId="5">
    <w:abstractNumId w:val="7"/>
  </w:num>
  <w:num w:numId="6">
    <w:abstractNumId w:val="1"/>
  </w:num>
  <w:num w:numId="7">
    <w:abstractNumId w:val="10"/>
  </w:num>
  <w:num w:numId="8">
    <w:abstractNumId w:val="6"/>
  </w:num>
  <w:num w:numId="9">
    <w:abstractNumId w:val="9"/>
  </w:num>
  <w:num w:numId="10">
    <w:abstractNumId w:val="3"/>
  </w:num>
  <w:num w:numId="11">
    <w:abstractNumId w:val="12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F35"/>
    <w:rsid w:val="00022F35"/>
    <w:rsid w:val="00372045"/>
    <w:rsid w:val="008E22FD"/>
    <w:rsid w:val="00B65E20"/>
    <w:rsid w:val="00F147CC"/>
    <w:rsid w:val="00F85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C36822-EDCD-49F6-9C22-117667FF2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22F35"/>
    <w:pPr>
      <w:spacing w:after="0" w:line="240" w:lineRule="auto"/>
      <w:jc w:val="both"/>
    </w:pPr>
    <w:rPr>
      <w:rFonts w:ascii="Times New Roman" w:eastAsia="Times New Roman" w:hAnsi="Times New Roman" w:cs="Times New Roman"/>
      <w:bCs/>
      <w:color w:val="000000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nero1">
    <w:name w:val="testonero1"/>
    <w:rsid w:val="00022F35"/>
    <w:rPr>
      <w:b w:val="0"/>
      <w:bCs w:val="0"/>
      <w:strike w:val="0"/>
      <w:dstrike w:val="0"/>
      <w:color w:val="000000"/>
      <w:u w:val="none"/>
      <w:effect w:val="none"/>
    </w:rPr>
  </w:style>
  <w:style w:type="character" w:styleId="Collegamentoipertestuale">
    <w:name w:val="Hyperlink"/>
    <w:uiPriority w:val="99"/>
    <w:unhideWhenUsed/>
    <w:rsid w:val="00022F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ysterion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2156</Words>
  <Characters>12294</Characters>
  <Application>Microsoft Office Word</Application>
  <DocSecurity>0</DocSecurity>
  <Lines>102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2026-09-11T14:27:00Z</dcterms:created>
  <dcterms:modified xsi:type="dcterms:W3CDTF">2026-09-11T14:29:00Z</dcterms:modified>
</cp:coreProperties>
</file>