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AED831" w14:textId="77777777" w:rsidR="007847F2" w:rsidRDefault="00671E22" w:rsidP="0000248B">
      <w:r w:rsidRPr="00671E22">
        <w:t>CURRICULUM DAVIDE ARCANGELI</w:t>
      </w:r>
      <w:r w:rsidRPr="00671E22">
        <w:br/>
      </w:r>
    </w:p>
    <w:p w14:paraId="1AA89AE2" w14:textId="77777777" w:rsidR="0000248B" w:rsidRPr="007847F2" w:rsidRDefault="00671E22" w:rsidP="0000248B">
      <w:pPr>
        <w:rPr>
          <w:b/>
          <w:bCs/>
        </w:rPr>
      </w:pPr>
      <w:r w:rsidRPr="00671E22">
        <w:rPr>
          <w:b/>
          <w:bCs/>
        </w:rPr>
        <w:t>Note biografiche</w:t>
      </w:r>
    </w:p>
    <w:p w14:paraId="514A83BA" w14:textId="64A23710" w:rsidR="00CA3252" w:rsidRDefault="00671E22" w:rsidP="0000248B">
      <w:pPr>
        <w:jc w:val="both"/>
      </w:pPr>
      <w:r w:rsidRPr="00671E22">
        <w:t xml:space="preserve">Don Davide Arcangeli, nato a Rimini il 4/5/1979, ha conseguito la maturità classica nell’anno 1998, la laurea in Pianoforte nel 1999 presso il Conservatorio di Ferrara «Girolamo Frescobaldi», e la laurea di primo livello in Ingegneria per l’Ambiente e il Territorio presso la Facoltà di Ingegneria de «La Sapienza» di Roma nell’anno accademico 2003/2004.  Dopo l’esperienza ecclesiale universitaria della F.U.C.I, in cui ha assunto l’incarico di Presidente Nazionale nel biennio 2002-2004, è entrato nel Seminario Diocesano di Rimini. Dal 2006 ha proseguito la formazione vocazionale nel Pontificio Seminario Romano conseguendo il baccellierato in Teologia presso la Pontificia Università Gregoriana nell’anno accademico 2008-2009. Ordinato presbitero per la diocesi di Rimini il 24/4/2010, ha conseguito la Licenza in Sacra Scrittura presso il Pontificio Istituto Biblico il 22/06/2012 con la media di «magna </w:t>
      </w:r>
      <w:proofErr w:type="spellStart"/>
      <w:r w:rsidRPr="00671E22">
        <w:t>cum</w:t>
      </w:r>
      <w:proofErr w:type="spellEnd"/>
      <w:r w:rsidRPr="00671E22">
        <w:t xml:space="preserve"> laude». Ha conseguito il dottorato presso la FTER a Bologna, con votazione di summa </w:t>
      </w:r>
      <w:proofErr w:type="spellStart"/>
      <w:r w:rsidRPr="00671E22">
        <w:t>cum</w:t>
      </w:r>
      <w:proofErr w:type="spellEnd"/>
      <w:r w:rsidRPr="00671E22">
        <w:t xml:space="preserve"> laude, l'8 novembre 2017 sotto la guida del prof. M. Marcheselli. Ha pubblicato la tesi dottorale con il titolo "tipologia e compimento delle Scritture nel Vangelo di Giovanni. Analisi di alcuni racconti del Quarto Vangelo" nell'anno 2019 per EDB nella collana Supplementi alla Rivista Biblica 66.</w:t>
      </w:r>
      <w:r w:rsidR="00086EEF">
        <w:t xml:space="preserve"> </w:t>
      </w:r>
      <w:r w:rsidRPr="00671E22">
        <w:t xml:space="preserve">Dal 2012 è Docente di Nuovo Testamento presso l'ISSR di Rimini-San Marino Alberto </w:t>
      </w:r>
      <w:proofErr w:type="spellStart"/>
      <w:r w:rsidRPr="00671E22">
        <w:t>Marvelli</w:t>
      </w:r>
      <w:proofErr w:type="spellEnd"/>
      <w:r w:rsidRPr="00671E22">
        <w:t>.</w:t>
      </w:r>
      <w:r>
        <w:t xml:space="preserve"> Dal 2017 è Docente Stabile di Nuovo Testamento presso il medesimo ISSR</w:t>
      </w:r>
      <w:r w:rsidR="00802D4A">
        <w:t xml:space="preserve"> e docente incaricato presso la Facoltà teologica dell’Emilia-Romagna. </w:t>
      </w:r>
      <w:r w:rsidR="003A62AA">
        <w:t xml:space="preserve">È stato vicario parrocchiale presso la parrocchia di San Lorenzo in Strada di Riccione dal 2012 al 2020. </w:t>
      </w:r>
      <w:r w:rsidR="00802D4A">
        <w:t>A settembre 2021 è stato nominato parroco in solido dell’unità pastorale Santarcangelo-San Vito.</w:t>
      </w:r>
    </w:p>
    <w:p w14:paraId="32AC562E" w14:textId="3099486A" w:rsidR="0000248B" w:rsidRPr="007847F2" w:rsidRDefault="00671E22" w:rsidP="0000248B">
      <w:pPr>
        <w:jc w:val="both"/>
        <w:rPr>
          <w:b/>
          <w:bCs/>
        </w:rPr>
      </w:pPr>
      <w:r w:rsidRPr="00671E22">
        <w:br/>
      </w:r>
      <w:r w:rsidRPr="00671E22">
        <w:rPr>
          <w:b/>
          <w:bCs/>
        </w:rPr>
        <w:t>Interessi scientifici</w:t>
      </w:r>
    </w:p>
    <w:p w14:paraId="1872F3DC" w14:textId="77777777" w:rsidR="0000248B" w:rsidRDefault="00671E22" w:rsidP="0000248B">
      <w:pPr>
        <w:jc w:val="both"/>
      </w:pPr>
      <w:r w:rsidRPr="00671E22">
        <w:t>Ha sostenuto la tesi di Licenza con il prof. J.N. Aletti S.J. su «La morte di Gesù nel Vangelo di Giovanni. Verso un’interpretazione tipologica», approfondendo in particolare il QV dal punto di vista dell’analisi narrativa e dei metodi di intertestualità. Il suo campo di interesse scientifico è costituito dal QV, con particolare riferimento alle tecniche narrative e intertestuali utilizzate. L’obiettivo di tale interesse è chiarire le modalità letterarie e teologiche del QV nel presentare il compimento delle Scritture in termini «tipologici». In questo ambito ha discusso la tesi dottorale con la guida, come primo relatore, del prof. M. Marcheselli.</w:t>
      </w:r>
    </w:p>
    <w:p w14:paraId="7C5A5675" w14:textId="3357F160" w:rsidR="00314314" w:rsidRPr="00314314" w:rsidRDefault="00671E22" w:rsidP="0000248B">
      <w:pPr>
        <w:jc w:val="both"/>
        <w:rPr>
          <w:b/>
          <w:bCs/>
        </w:rPr>
      </w:pPr>
      <w:r w:rsidRPr="00671E22">
        <w:br/>
      </w:r>
      <w:r w:rsidRPr="00671E22">
        <w:rPr>
          <w:b/>
          <w:bCs/>
        </w:rPr>
        <w:t>Articoli esegetici</w:t>
      </w:r>
      <w:r w:rsidR="002822D8">
        <w:rPr>
          <w:b/>
          <w:bCs/>
        </w:rPr>
        <w:t xml:space="preserve"> </w:t>
      </w:r>
    </w:p>
    <w:p w14:paraId="69794324" w14:textId="395685C3" w:rsidR="00314314" w:rsidRDefault="00314314" w:rsidP="0000248B">
      <w:pPr>
        <w:jc w:val="both"/>
      </w:pPr>
      <w:r w:rsidRPr="00802D4A">
        <w:t>D. A</w:t>
      </w:r>
      <w:r w:rsidRPr="00802D4A">
        <w:rPr>
          <w:rFonts w:cs="Times New Roman (Corpo CS)"/>
          <w:smallCaps/>
        </w:rPr>
        <w:t>rcangeli</w:t>
      </w:r>
      <w:r w:rsidRPr="00802D4A">
        <w:t>, «</w:t>
      </w:r>
      <w:r>
        <w:t>Il boccone offerto a Giuda (</w:t>
      </w:r>
      <w:proofErr w:type="spellStart"/>
      <w:r>
        <w:t>Gv</w:t>
      </w:r>
      <w:proofErr w:type="spellEnd"/>
      <w:r>
        <w:t xml:space="preserve"> 13,26): un </w:t>
      </w:r>
      <w:proofErr w:type="spellStart"/>
      <w:r>
        <w:t>r</w:t>
      </w:r>
      <w:r>
        <w:rPr>
          <w:rFonts w:ascii="Calibri" w:hAnsi="Calibri" w:cs="Calibri"/>
        </w:rPr>
        <w:t>î</w:t>
      </w:r>
      <w:r>
        <w:t>b</w:t>
      </w:r>
      <w:proofErr w:type="spellEnd"/>
      <w:r>
        <w:t xml:space="preserve"> gestuale di Gesù?</w:t>
      </w:r>
      <w:r w:rsidRPr="00802D4A">
        <w:t xml:space="preserve">», </w:t>
      </w:r>
      <w:r>
        <w:t>in</w:t>
      </w:r>
      <w:r>
        <w:t xml:space="preserve"> M. Marcheselli (a cura di), </w:t>
      </w:r>
      <w:r w:rsidRPr="00314314">
        <w:rPr>
          <w:i/>
          <w:iCs/>
        </w:rPr>
        <w:t>Cos’è l’essere umano da necessitare cura?</w:t>
      </w:r>
      <w:r>
        <w:t xml:space="preserve"> Atti del Convegno annuale della Facoltà Teologica dell’Emilia-Romagna, 15-16 marzo </w:t>
      </w:r>
      <w:proofErr w:type="gramStart"/>
      <w:r>
        <w:t xml:space="preserve">2022, </w:t>
      </w:r>
      <w:r>
        <w:t xml:space="preserve"> </w:t>
      </w:r>
      <w:r>
        <w:t>EDB</w:t>
      </w:r>
      <w:proofErr w:type="gramEnd"/>
      <w:r>
        <w:t>, Bologna 2023, 289-309</w:t>
      </w:r>
      <w:r w:rsidRPr="00802D4A">
        <w:t>.</w:t>
      </w:r>
    </w:p>
    <w:p w14:paraId="22DBF544" w14:textId="0EA84C06" w:rsidR="004C5422" w:rsidRPr="00802D4A" w:rsidRDefault="004C5422" w:rsidP="0000248B">
      <w:pPr>
        <w:jc w:val="both"/>
      </w:pPr>
      <w:r w:rsidRPr="00802D4A">
        <w:t>D. A</w:t>
      </w:r>
      <w:r w:rsidR="00802D4A" w:rsidRPr="00802D4A">
        <w:rPr>
          <w:rFonts w:cs="Times New Roman (Corpo CS)"/>
          <w:smallCaps/>
        </w:rPr>
        <w:t>rcangeli</w:t>
      </w:r>
      <w:r w:rsidRPr="00802D4A">
        <w:t>, «</w:t>
      </w:r>
      <w:proofErr w:type="spellStart"/>
      <w:r w:rsidRPr="00802D4A">
        <w:t>Gv</w:t>
      </w:r>
      <w:proofErr w:type="spellEnd"/>
      <w:r w:rsidRPr="00802D4A">
        <w:t xml:space="preserve"> 3,14-15: la figura del serpente di bronzo come tipologia», </w:t>
      </w:r>
      <w:r w:rsidR="002734F2">
        <w:t xml:space="preserve">in </w:t>
      </w:r>
      <w:r w:rsidRPr="0094319F">
        <w:rPr>
          <w:i/>
          <w:iCs/>
        </w:rPr>
        <w:t>RTE</w:t>
      </w:r>
      <w:r w:rsidRPr="00802D4A">
        <w:t xml:space="preserve"> 25(2021)49, 9-29.</w:t>
      </w:r>
    </w:p>
    <w:p w14:paraId="6B5CFAD5" w14:textId="57AEC8B5" w:rsidR="007847F2" w:rsidRDefault="007847F2" w:rsidP="0000248B">
      <w:pPr>
        <w:jc w:val="both"/>
      </w:pPr>
      <w:r w:rsidRPr="00802D4A">
        <w:t>D. A</w:t>
      </w:r>
      <w:r w:rsidR="00BA097C" w:rsidRPr="00802D4A">
        <w:rPr>
          <w:rFonts w:cs="Times New Roman (Corpo CS)"/>
          <w:smallCaps/>
        </w:rPr>
        <w:t>rcangeli</w:t>
      </w:r>
      <w:r w:rsidRPr="00802D4A">
        <w:t xml:space="preserve"> – M.</w:t>
      </w:r>
      <w:r w:rsidR="002A29D9" w:rsidRPr="00802D4A">
        <w:t xml:space="preserve"> </w:t>
      </w:r>
      <w:r w:rsidRPr="00802D4A">
        <w:rPr>
          <w:rFonts w:cs="Times New Roman (Corpo CS)"/>
          <w:smallCaps/>
        </w:rPr>
        <w:t>M</w:t>
      </w:r>
      <w:r w:rsidR="00BA097C" w:rsidRPr="00802D4A">
        <w:rPr>
          <w:rFonts w:cs="Times New Roman (Corpo CS)"/>
          <w:smallCaps/>
        </w:rPr>
        <w:t>ussoni</w:t>
      </w:r>
      <w:r w:rsidRPr="00802D4A">
        <w:t>, «La ricchezza nel Vangelo di Luca. Punti di</w:t>
      </w:r>
      <w:r>
        <w:t xml:space="preserve"> vista e conversione del pensiero</w:t>
      </w:r>
      <w:r w:rsidRPr="00671E22">
        <w:t>»</w:t>
      </w:r>
      <w:r w:rsidR="002734F2">
        <w:t>, in</w:t>
      </w:r>
      <w:r>
        <w:t xml:space="preserve"> </w:t>
      </w:r>
      <w:r w:rsidRPr="0094319F">
        <w:rPr>
          <w:i/>
          <w:iCs/>
        </w:rPr>
        <w:t>Annale Parola e Tempo</w:t>
      </w:r>
      <w:r>
        <w:t xml:space="preserve"> (2020)16, 302-312.</w:t>
      </w:r>
    </w:p>
    <w:p w14:paraId="690FA201" w14:textId="77777777" w:rsidR="0042633F" w:rsidRDefault="00671E22" w:rsidP="00671E22">
      <w:r>
        <w:t>D. A</w:t>
      </w:r>
      <w:r w:rsidR="00BA097C" w:rsidRPr="00BA097C">
        <w:rPr>
          <w:rFonts w:cs="Times New Roman (Corpo CS)"/>
          <w:smallCaps/>
        </w:rPr>
        <w:t>rcangeli</w:t>
      </w:r>
      <w:r>
        <w:t xml:space="preserve">, </w:t>
      </w:r>
      <w:r w:rsidRPr="00671E22">
        <w:t>«</w:t>
      </w:r>
      <w:r>
        <w:t>Riconoscere il Logos fatto carne. La sfida interpretativa del kerigma giovanneo</w:t>
      </w:r>
      <w:r w:rsidRPr="00671E22">
        <w:t>»</w:t>
      </w:r>
      <w:r>
        <w:t xml:space="preserve">, in </w:t>
      </w:r>
      <w:r w:rsidRPr="0094319F">
        <w:rPr>
          <w:i/>
          <w:iCs/>
        </w:rPr>
        <w:t>RTE</w:t>
      </w:r>
      <w:r>
        <w:t xml:space="preserve"> (2020)48, 423-446. </w:t>
      </w:r>
    </w:p>
    <w:p w14:paraId="17C6FE78" w14:textId="355D1222" w:rsidR="006020C1" w:rsidRDefault="0042633F" w:rsidP="00671E22">
      <w:r>
        <w:t>D. A</w:t>
      </w:r>
      <w:r w:rsidR="00BA097C" w:rsidRPr="00BA097C">
        <w:rPr>
          <w:rFonts w:cs="Times New Roman (Corpo CS)"/>
          <w:smallCaps/>
        </w:rPr>
        <w:t>rcangeli</w:t>
      </w:r>
      <w:r>
        <w:t xml:space="preserve">, </w:t>
      </w:r>
      <w:r w:rsidRPr="00671E22">
        <w:t>«</w:t>
      </w:r>
      <w:r>
        <w:t xml:space="preserve">La </w:t>
      </w:r>
      <w:proofErr w:type="spellStart"/>
      <w:r w:rsidRPr="0042633F">
        <w:rPr>
          <w:i/>
          <w:iCs/>
        </w:rPr>
        <w:t>paroikìa</w:t>
      </w:r>
      <w:proofErr w:type="spellEnd"/>
      <w:r>
        <w:t xml:space="preserve"> delle origini. </w:t>
      </w:r>
      <w:proofErr w:type="spellStart"/>
      <w:r>
        <w:t>Itineranza</w:t>
      </w:r>
      <w:proofErr w:type="spellEnd"/>
      <w:r>
        <w:t xml:space="preserve"> e stanzialità nelle prime comunità cristiane</w:t>
      </w:r>
      <w:r w:rsidRPr="00671E22">
        <w:t>»</w:t>
      </w:r>
      <w:r>
        <w:t xml:space="preserve">, in </w:t>
      </w:r>
      <w:r w:rsidRPr="0094319F">
        <w:rPr>
          <w:i/>
          <w:iCs/>
        </w:rPr>
        <w:t xml:space="preserve">RTE </w:t>
      </w:r>
      <w:proofErr w:type="spellStart"/>
      <w:r w:rsidRPr="0094319F">
        <w:rPr>
          <w:i/>
          <w:iCs/>
        </w:rPr>
        <w:t>Supp</w:t>
      </w:r>
      <w:proofErr w:type="spellEnd"/>
      <w:r>
        <w:t xml:space="preserve"> </w:t>
      </w:r>
      <w:proofErr w:type="gramStart"/>
      <w:r>
        <w:t>XXIV(</w:t>
      </w:r>
      <w:proofErr w:type="gramEnd"/>
      <w:r>
        <w:t>2019)47, 59-68.</w:t>
      </w:r>
      <w:r w:rsidR="00671E22" w:rsidRPr="00671E22">
        <w:br/>
        <w:t>D. A</w:t>
      </w:r>
      <w:r w:rsidR="00BA097C" w:rsidRPr="00BA097C">
        <w:rPr>
          <w:rFonts w:cs="Times New Roman (Corpo CS)"/>
          <w:smallCaps/>
        </w:rPr>
        <w:t>rcangeli</w:t>
      </w:r>
      <w:r w:rsidR="00671E22" w:rsidRPr="00671E22">
        <w:t xml:space="preserve">, «I vangeli via narrativa verso l'umanità del Figlio» in </w:t>
      </w:r>
      <w:r w:rsidR="00671E22" w:rsidRPr="0094319F">
        <w:rPr>
          <w:i/>
          <w:iCs/>
        </w:rPr>
        <w:t xml:space="preserve">PSV </w:t>
      </w:r>
      <w:r w:rsidR="00671E22" w:rsidRPr="00671E22">
        <w:t>(2019)80, 137-146.</w:t>
      </w:r>
      <w:r w:rsidR="00671E22" w:rsidRPr="00671E22">
        <w:br/>
        <w:t>D. A</w:t>
      </w:r>
      <w:r w:rsidR="00FB2E01" w:rsidRPr="00FB2E01">
        <w:rPr>
          <w:rFonts w:cs="Times New Roman (Corpo CS)"/>
          <w:smallCaps/>
        </w:rPr>
        <w:t>rcangeli</w:t>
      </w:r>
      <w:r w:rsidR="00671E22" w:rsidRPr="00671E22">
        <w:t>, «il Logos nel Quarto Vangelo. Un approccio retorico-narrativo», in G. B</w:t>
      </w:r>
      <w:r w:rsidR="00FB2E01" w:rsidRPr="00FB2E01">
        <w:rPr>
          <w:rFonts w:cs="Times New Roman (Corpo CS)"/>
          <w:smallCaps/>
        </w:rPr>
        <w:t>enzi</w:t>
      </w:r>
      <w:r w:rsidR="0094319F">
        <w:rPr>
          <w:rFonts w:cs="Times New Roman (Corpo CS)"/>
          <w:smallCaps/>
        </w:rPr>
        <w:t xml:space="preserve"> (</w:t>
      </w:r>
      <w:r w:rsidR="0094319F">
        <w:rPr>
          <w:rFonts w:cs="Times New Roman (Corpo CS)"/>
        </w:rPr>
        <w:t>a cura di)</w:t>
      </w:r>
      <w:r w:rsidR="00671E22" w:rsidRPr="00671E22">
        <w:t xml:space="preserve">, </w:t>
      </w:r>
      <w:r w:rsidR="00671E22" w:rsidRPr="0094319F">
        <w:rPr>
          <w:i/>
          <w:iCs/>
        </w:rPr>
        <w:t>Il libro aperto e divorato. Bibbia: traduzione e tradizione, cultura e arte,</w:t>
      </w:r>
      <w:r w:rsidR="00671E22" w:rsidRPr="00671E22">
        <w:t xml:space="preserve"> </w:t>
      </w:r>
      <w:proofErr w:type="spellStart"/>
      <w:r w:rsidR="00671E22" w:rsidRPr="00671E22">
        <w:t>Eurilink</w:t>
      </w:r>
      <w:proofErr w:type="spellEnd"/>
      <w:r w:rsidR="00671E22" w:rsidRPr="00671E22">
        <w:t xml:space="preserve"> University Press, Roma 2018.</w:t>
      </w:r>
    </w:p>
    <w:p w14:paraId="45DBEE3F" w14:textId="676CFD44" w:rsidR="00A74790" w:rsidRPr="00A74790" w:rsidRDefault="006020C1" w:rsidP="00671E22">
      <w:pPr>
        <w:rPr>
          <w:i/>
          <w:iCs/>
        </w:rPr>
      </w:pPr>
      <w:r w:rsidRPr="00671E22">
        <w:lastRenderedPageBreak/>
        <w:t>D. A</w:t>
      </w:r>
      <w:r w:rsidRPr="00FB2E01">
        <w:rPr>
          <w:rFonts w:cs="Times New Roman (Corpo CS)"/>
          <w:smallCaps/>
        </w:rPr>
        <w:t>rcangeli</w:t>
      </w:r>
      <w:r w:rsidRPr="00671E22">
        <w:t xml:space="preserve">, «La verità della Scrittura oggi, in dialogo con Galileo», </w:t>
      </w:r>
      <w:r w:rsidRPr="0094319F">
        <w:rPr>
          <w:i/>
          <w:iCs/>
        </w:rPr>
        <w:t>Annale Parola e Tempo</w:t>
      </w:r>
      <w:r w:rsidRPr="00671E22">
        <w:t xml:space="preserve"> (2017-18)15, 71-75.</w:t>
      </w:r>
      <w:r w:rsidR="00671E22" w:rsidRPr="00671E22">
        <w:br/>
        <w:t>D. A</w:t>
      </w:r>
      <w:r w:rsidR="00FB2E01" w:rsidRPr="00FB2E01">
        <w:rPr>
          <w:rFonts w:cs="Times New Roman (Corpo CS)"/>
          <w:smallCaps/>
        </w:rPr>
        <w:t>rcangeli</w:t>
      </w:r>
      <w:r w:rsidR="00671E22" w:rsidRPr="00671E22">
        <w:t xml:space="preserve">, «Punto di vista e compimento tipologico in </w:t>
      </w:r>
      <w:proofErr w:type="spellStart"/>
      <w:r w:rsidR="00671E22" w:rsidRPr="00671E22">
        <w:t>Gv</w:t>
      </w:r>
      <w:proofErr w:type="spellEnd"/>
      <w:r w:rsidR="00671E22" w:rsidRPr="00671E22">
        <w:t xml:space="preserve"> 6» in M. M</w:t>
      </w:r>
      <w:r w:rsidR="00FB2E01" w:rsidRPr="00FB2E01">
        <w:rPr>
          <w:rFonts w:cs="Times New Roman (Corpo CS)"/>
          <w:smallCaps/>
        </w:rPr>
        <w:t>archeselli</w:t>
      </w:r>
      <w:r w:rsidR="00671E22" w:rsidRPr="00671E22">
        <w:t xml:space="preserve"> (a cura di) </w:t>
      </w:r>
      <w:r w:rsidR="00671E22" w:rsidRPr="0094319F">
        <w:rPr>
          <w:i/>
          <w:iCs/>
        </w:rPr>
        <w:t xml:space="preserve">Chiesa e Israele nel Vangelo di Giovanni. Compimento, reinterpretazione, </w:t>
      </w:r>
      <w:proofErr w:type="gramStart"/>
      <w:r w:rsidR="00671E22" w:rsidRPr="0094319F">
        <w:rPr>
          <w:i/>
          <w:iCs/>
        </w:rPr>
        <w:t>sostituzione?</w:t>
      </w:r>
      <w:r w:rsidR="00671E22" w:rsidRPr="00671E22">
        <w:t>,</w:t>
      </w:r>
      <w:proofErr w:type="gramEnd"/>
      <w:r w:rsidR="00671E22" w:rsidRPr="00671E22">
        <w:t xml:space="preserve"> EDB, Bologna 2016, 95-109.</w:t>
      </w:r>
      <w:r w:rsidR="00671E22" w:rsidRPr="00671E22">
        <w:br/>
        <w:t>D. A</w:t>
      </w:r>
      <w:r w:rsidR="00FB2E01" w:rsidRPr="00FB2E01">
        <w:rPr>
          <w:rFonts w:cs="Times New Roman (Corpo CS)"/>
          <w:smallCaps/>
        </w:rPr>
        <w:t>rcangeli</w:t>
      </w:r>
      <w:r w:rsidR="00671E22" w:rsidRPr="00671E22">
        <w:t xml:space="preserve">, «Cristo è una roccia spirituale, che nutre e che disseta (1 </w:t>
      </w:r>
      <w:proofErr w:type="spellStart"/>
      <w:r w:rsidR="00671E22" w:rsidRPr="00671E22">
        <w:t>Cor</w:t>
      </w:r>
      <w:proofErr w:type="spellEnd"/>
      <w:r w:rsidR="00671E22" w:rsidRPr="00671E22">
        <w:t xml:space="preserve"> 10). Analisi tipologica della Prima Lettera ai Corinzi (1 </w:t>
      </w:r>
      <w:proofErr w:type="spellStart"/>
      <w:r w:rsidR="00671E22" w:rsidRPr="00671E22">
        <w:t>Cor</w:t>
      </w:r>
      <w:proofErr w:type="spellEnd"/>
      <w:r w:rsidR="00671E22" w:rsidRPr="00671E22">
        <w:t xml:space="preserve"> 10,1-13)», </w:t>
      </w:r>
      <w:r w:rsidR="00671E22" w:rsidRPr="0094319F">
        <w:rPr>
          <w:i/>
          <w:iCs/>
        </w:rPr>
        <w:t>Annale Parola e Tempo</w:t>
      </w:r>
      <w:r w:rsidR="00671E22" w:rsidRPr="00671E22">
        <w:t xml:space="preserve"> (2015-16)14, 53-61.</w:t>
      </w:r>
      <w:r w:rsidR="00671E22" w:rsidRPr="00671E22">
        <w:br/>
      </w:r>
      <w:r w:rsidR="00671E22" w:rsidRPr="00671E22">
        <w:br/>
      </w:r>
      <w:r w:rsidR="00671E22" w:rsidRPr="00671E22">
        <w:rPr>
          <w:b/>
          <w:bCs/>
        </w:rPr>
        <w:t xml:space="preserve">Articoli </w:t>
      </w:r>
      <w:r w:rsidR="00585D3F">
        <w:rPr>
          <w:b/>
          <w:bCs/>
        </w:rPr>
        <w:t>di taglio teologico-spirituale</w:t>
      </w:r>
      <w:r w:rsidR="00216052">
        <w:rPr>
          <w:b/>
          <w:bCs/>
        </w:rPr>
        <w:t xml:space="preserve"> </w:t>
      </w:r>
    </w:p>
    <w:p w14:paraId="183EE7C8" w14:textId="6C049D53" w:rsidR="00A84614" w:rsidRDefault="00A84614" w:rsidP="00671E22">
      <w:r>
        <w:t xml:space="preserve">D. </w:t>
      </w:r>
      <w:r w:rsidRPr="00A84614">
        <w:rPr>
          <w:rFonts w:cs="Times New Roman (Corpo CS)"/>
          <w:smallCaps/>
        </w:rPr>
        <w:t>Arcangeli</w:t>
      </w:r>
      <w:r>
        <w:t xml:space="preserve">, </w:t>
      </w:r>
      <w:r>
        <w:rPr>
          <w:rFonts w:ascii="Calibri" w:hAnsi="Calibri" w:cs="Calibri"/>
        </w:rPr>
        <w:t>«</w:t>
      </w:r>
      <w:r>
        <w:rPr>
          <w:rFonts w:ascii="Calibri" w:hAnsi="Calibri" w:cs="Calibri"/>
        </w:rPr>
        <w:t xml:space="preserve">La grazia del sacramento. Nutrirsi della vita secondo Giovanni 6» </w:t>
      </w:r>
      <w:r>
        <w:rPr>
          <w:rFonts w:ascii="Calibri" w:hAnsi="Calibri" w:cs="Calibri"/>
          <w:i/>
          <w:iCs/>
        </w:rPr>
        <w:t xml:space="preserve">Servizio della Parola </w:t>
      </w:r>
      <w:r>
        <w:rPr>
          <w:rFonts w:ascii="Calibri" w:hAnsi="Calibri" w:cs="Calibri"/>
        </w:rPr>
        <w:t>LX</w:t>
      </w:r>
      <w:r>
        <w:rPr>
          <w:rFonts w:ascii="Calibri" w:hAnsi="Calibri" w:cs="Calibri"/>
        </w:rPr>
        <w:t>(2023)</w:t>
      </w:r>
      <w:r>
        <w:rPr>
          <w:rFonts w:ascii="Calibri" w:hAnsi="Calibri" w:cs="Calibri"/>
        </w:rPr>
        <w:t>551/2, 17-21.</w:t>
      </w:r>
    </w:p>
    <w:p w14:paraId="30F9E705" w14:textId="035C3650" w:rsidR="00B23058" w:rsidRPr="00600A1E" w:rsidRDefault="00652DAB" w:rsidP="00671E22">
      <w:r>
        <w:t xml:space="preserve">D. </w:t>
      </w:r>
      <w:r w:rsidRPr="00600A1E">
        <w:rPr>
          <w:rFonts w:cs="Times New Roman (Corpo CS)"/>
          <w:smallCaps/>
        </w:rPr>
        <w:t>Arcangeli</w:t>
      </w:r>
      <w:r>
        <w:t xml:space="preserve">, </w:t>
      </w:r>
      <w:r w:rsidR="00600A1E">
        <w:rPr>
          <w:rFonts w:ascii="Calibri" w:hAnsi="Calibri" w:cs="Calibri"/>
        </w:rPr>
        <w:t xml:space="preserve">«Gesù di Nazareth, </w:t>
      </w:r>
      <w:proofErr w:type="gramStart"/>
      <w:r w:rsidR="00600A1E">
        <w:rPr>
          <w:rFonts w:ascii="Calibri" w:hAnsi="Calibri" w:cs="Calibri"/>
        </w:rPr>
        <w:t>l’ “</w:t>
      </w:r>
      <w:proofErr w:type="gramEnd"/>
      <w:r w:rsidR="00600A1E">
        <w:rPr>
          <w:rFonts w:ascii="Calibri" w:hAnsi="Calibri" w:cs="Calibri"/>
        </w:rPr>
        <w:t>agnello di Dio” che toglie il peccato del mondo»</w:t>
      </w:r>
      <w:r w:rsidR="00A84614">
        <w:rPr>
          <w:rFonts w:ascii="Calibri" w:hAnsi="Calibri" w:cs="Calibri"/>
        </w:rPr>
        <w:t>,</w:t>
      </w:r>
      <w:r w:rsidR="00600A1E">
        <w:rPr>
          <w:rFonts w:ascii="Calibri" w:hAnsi="Calibri" w:cs="Calibri"/>
        </w:rPr>
        <w:t xml:space="preserve"> </w:t>
      </w:r>
      <w:r w:rsidR="00600A1E">
        <w:rPr>
          <w:rFonts w:ascii="Calibri" w:hAnsi="Calibri" w:cs="Calibri"/>
          <w:i/>
          <w:iCs/>
        </w:rPr>
        <w:t xml:space="preserve">Servizio della Parola </w:t>
      </w:r>
      <w:r w:rsidR="00A84614">
        <w:rPr>
          <w:rFonts w:ascii="Calibri" w:hAnsi="Calibri" w:cs="Calibri"/>
        </w:rPr>
        <w:t>LX</w:t>
      </w:r>
      <w:r w:rsidR="00600A1E">
        <w:rPr>
          <w:rFonts w:ascii="Calibri" w:hAnsi="Calibri" w:cs="Calibri"/>
        </w:rPr>
        <w:t>(2023)</w:t>
      </w:r>
      <w:r w:rsidR="00A84614">
        <w:rPr>
          <w:rFonts w:ascii="Calibri" w:hAnsi="Calibri" w:cs="Calibri"/>
        </w:rPr>
        <w:t>545</w:t>
      </w:r>
      <w:r w:rsidR="00600A1E">
        <w:rPr>
          <w:rFonts w:ascii="Calibri" w:hAnsi="Calibri" w:cs="Calibri"/>
        </w:rPr>
        <w:t xml:space="preserve">, 17-21. </w:t>
      </w:r>
    </w:p>
    <w:p w14:paraId="74C7403F" w14:textId="2C9A27E9" w:rsidR="00832E40" w:rsidRDefault="002822D8" w:rsidP="00671E22">
      <w:r w:rsidRPr="00671E22">
        <w:t>D. A</w:t>
      </w:r>
      <w:r w:rsidRPr="00FB2E01">
        <w:rPr>
          <w:rFonts w:cs="Times New Roman (Corpo CS)"/>
          <w:smallCaps/>
        </w:rPr>
        <w:t>rcangeli</w:t>
      </w:r>
      <w:r>
        <w:rPr>
          <w:rFonts w:cs="Times New Roman (Corpo CS)"/>
          <w:smallCaps/>
        </w:rPr>
        <w:t xml:space="preserve">, </w:t>
      </w:r>
      <w:r w:rsidRPr="00671E22">
        <w:t>«</w:t>
      </w:r>
      <w:r>
        <w:t>Gesù “agnello di Dio” che compie le promesse del Padre</w:t>
      </w:r>
      <w:r w:rsidRPr="00671E22">
        <w:t>»</w:t>
      </w:r>
      <w:r w:rsidR="00F33941">
        <w:t>,</w:t>
      </w:r>
      <w:r>
        <w:t xml:space="preserve"> </w:t>
      </w:r>
      <w:proofErr w:type="spellStart"/>
      <w:r w:rsidRPr="0094319F">
        <w:rPr>
          <w:i/>
          <w:iCs/>
        </w:rPr>
        <w:t>Ecclesiamater</w:t>
      </w:r>
      <w:proofErr w:type="spellEnd"/>
      <w:r>
        <w:t xml:space="preserve"> (2021)3, 140-146.</w:t>
      </w:r>
    </w:p>
    <w:p w14:paraId="7E6652B5" w14:textId="3C322408" w:rsidR="002822D8" w:rsidRDefault="002822D8" w:rsidP="00671E22">
      <w:r w:rsidRPr="00671E22">
        <w:t>D. A</w:t>
      </w:r>
      <w:r w:rsidRPr="00FB2E01">
        <w:rPr>
          <w:rFonts w:cs="Times New Roman (Corpo CS)"/>
          <w:smallCaps/>
        </w:rPr>
        <w:t>rcangeli</w:t>
      </w:r>
      <w:r>
        <w:rPr>
          <w:rFonts w:cs="Times New Roman (Corpo CS)"/>
          <w:smallCaps/>
        </w:rPr>
        <w:t xml:space="preserve">, </w:t>
      </w:r>
      <w:r w:rsidRPr="00671E22">
        <w:t>«</w:t>
      </w:r>
      <w:r>
        <w:t>Cristo Gesù “Pane di vita” disceso dal Cielo</w:t>
      </w:r>
      <w:r w:rsidRPr="00671E22">
        <w:t>»</w:t>
      </w:r>
      <w:r w:rsidR="00F33941">
        <w:t>,</w:t>
      </w:r>
      <w:r>
        <w:t xml:space="preserve"> </w:t>
      </w:r>
      <w:proofErr w:type="spellStart"/>
      <w:r w:rsidRPr="0094319F">
        <w:rPr>
          <w:i/>
          <w:iCs/>
        </w:rPr>
        <w:t>Ecclesiamater</w:t>
      </w:r>
      <w:proofErr w:type="spellEnd"/>
      <w:r>
        <w:t xml:space="preserve"> (2021)2, 78-84. </w:t>
      </w:r>
    </w:p>
    <w:p w14:paraId="26871083" w14:textId="6A9D0CF6" w:rsidR="002822D8" w:rsidRDefault="002822D8" w:rsidP="00671E22">
      <w:r w:rsidRPr="00671E22">
        <w:t>D. A</w:t>
      </w:r>
      <w:r w:rsidRPr="00FB2E01">
        <w:rPr>
          <w:rFonts w:cs="Times New Roman (Corpo CS)"/>
          <w:smallCaps/>
        </w:rPr>
        <w:t>rcangeli</w:t>
      </w:r>
      <w:r>
        <w:rPr>
          <w:rFonts w:cs="Times New Roman (Corpo CS)"/>
          <w:smallCaps/>
        </w:rPr>
        <w:t xml:space="preserve">, </w:t>
      </w:r>
      <w:r w:rsidRPr="00671E22">
        <w:t>«</w:t>
      </w:r>
      <w:r>
        <w:t>L’ora di Gesù rivela il vero Volto di Dio</w:t>
      </w:r>
      <w:r w:rsidRPr="00671E22">
        <w:t>»</w:t>
      </w:r>
      <w:r w:rsidR="00F33941">
        <w:t>,</w:t>
      </w:r>
      <w:r>
        <w:t xml:space="preserve"> </w:t>
      </w:r>
      <w:proofErr w:type="spellStart"/>
      <w:r w:rsidRPr="0094319F">
        <w:rPr>
          <w:i/>
          <w:iCs/>
        </w:rPr>
        <w:t>Ecclesiamater</w:t>
      </w:r>
      <w:proofErr w:type="spellEnd"/>
      <w:r w:rsidRPr="0094319F">
        <w:rPr>
          <w:i/>
          <w:iCs/>
        </w:rPr>
        <w:t xml:space="preserve"> </w:t>
      </w:r>
      <w:r>
        <w:t>(2021)1, 13-19.</w:t>
      </w:r>
    </w:p>
    <w:p w14:paraId="19BE9B41" w14:textId="77777777" w:rsidR="00216052" w:rsidRDefault="00671E22" w:rsidP="00671E22">
      <w:r w:rsidRPr="00671E22">
        <w:t>D. A</w:t>
      </w:r>
      <w:r w:rsidR="00FB2E01" w:rsidRPr="00FB2E01">
        <w:rPr>
          <w:rFonts w:cs="Times New Roman (Corpo CS)"/>
          <w:smallCaps/>
        </w:rPr>
        <w:t>rcangeli</w:t>
      </w:r>
      <w:r w:rsidRPr="00671E22">
        <w:t xml:space="preserve">, </w:t>
      </w:r>
      <w:r w:rsidR="00D20AAF" w:rsidRPr="00671E22">
        <w:t>«</w:t>
      </w:r>
      <w:r w:rsidRPr="00671E22">
        <w:t>Il sentimento dell'odio nella letteratura giovannea</w:t>
      </w:r>
      <w:r w:rsidR="00D20AAF" w:rsidRPr="00671E22">
        <w:t>»</w:t>
      </w:r>
      <w:r w:rsidRPr="00671E22">
        <w:t xml:space="preserve">, </w:t>
      </w:r>
      <w:r w:rsidRPr="0094319F">
        <w:rPr>
          <w:i/>
          <w:iCs/>
        </w:rPr>
        <w:t>Parole di vita</w:t>
      </w:r>
      <w:r w:rsidRPr="00671E22">
        <w:t xml:space="preserve"> 64(2019)4, 27-31.</w:t>
      </w:r>
      <w:r w:rsidRPr="00671E22">
        <w:br/>
        <w:t>D. A</w:t>
      </w:r>
      <w:r w:rsidR="00FB2E01" w:rsidRPr="00FB2E01">
        <w:rPr>
          <w:rFonts w:cs="Times New Roman (Corpo CS)"/>
          <w:smallCaps/>
        </w:rPr>
        <w:t>rcangeli</w:t>
      </w:r>
      <w:r w:rsidRPr="00671E22">
        <w:t xml:space="preserve">, </w:t>
      </w:r>
      <w:r w:rsidR="00D20AAF" w:rsidRPr="00671E22">
        <w:t>«</w:t>
      </w:r>
      <w:r w:rsidRPr="00671E22">
        <w:t>Il percorso del desiderio nelle parole e nelle opere di Gesù di Nazareth</w:t>
      </w:r>
      <w:r w:rsidR="00D20AAF" w:rsidRPr="00671E22">
        <w:t>»</w:t>
      </w:r>
      <w:r w:rsidRPr="00671E22">
        <w:t xml:space="preserve">, </w:t>
      </w:r>
      <w:r w:rsidRPr="0094319F">
        <w:rPr>
          <w:i/>
          <w:iCs/>
        </w:rPr>
        <w:t>Parole di vita</w:t>
      </w:r>
      <w:r w:rsidRPr="00671E22">
        <w:t xml:space="preserve"> 64(2019)1,  27-31.</w:t>
      </w:r>
      <w:r w:rsidRPr="00671E22">
        <w:br/>
        <w:t>D. A</w:t>
      </w:r>
      <w:r w:rsidR="00FB2E01" w:rsidRPr="00FB2E01">
        <w:rPr>
          <w:rFonts w:cs="Times New Roman (Corpo CS)"/>
          <w:smallCaps/>
        </w:rPr>
        <w:t>rcangeli</w:t>
      </w:r>
      <w:r w:rsidRPr="00671E22">
        <w:t xml:space="preserve">, «Zelo di Gesù e compimento delle Scritture», </w:t>
      </w:r>
      <w:r w:rsidRPr="0094319F">
        <w:rPr>
          <w:i/>
          <w:iCs/>
        </w:rPr>
        <w:t>Parole di vita</w:t>
      </w:r>
      <w:r w:rsidRPr="00671E22">
        <w:t xml:space="preserve"> 63(2018)2, 26-32.</w:t>
      </w:r>
      <w:r w:rsidRPr="00671E22">
        <w:br/>
        <w:t>D. A</w:t>
      </w:r>
      <w:r w:rsidR="00FB2E01" w:rsidRPr="00FB2E01">
        <w:rPr>
          <w:rFonts w:cs="Times New Roman (Corpo CS)"/>
          <w:smallCaps/>
        </w:rPr>
        <w:t>rcangeli</w:t>
      </w:r>
      <w:r w:rsidRPr="00671E22">
        <w:t xml:space="preserve">, «Giacobbe ed Esaù, due fratelli e due popoli», </w:t>
      </w:r>
      <w:r w:rsidRPr="0094319F">
        <w:rPr>
          <w:i/>
          <w:iCs/>
        </w:rPr>
        <w:t>Parole di vita</w:t>
      </w:r>
      <w:r w:rsidRPr="00671E22">
        <w:t xml:space="preserve"> 59(2016)1, 9-14.</w:t>
      </w:r>
      <w:r w:rsidRPr="00671E22">
        <w:br/>
        <w:t>D. A</w:t>
      </w:r>
      <w:r w:rsidR="00FB2E01" w:rsidRPr="00FB2E01">
        <w:rPr>
          <w:rFonts w:cs="Times New Roman (Corpo CS)"/>
          <w:smallCaps/>
        </w:rPr>
        <w:t>rcangeli</w:t>
      </w:r>
      <w:r w:rsidRPr="00671E22">
        <w:t xml:space="preserve">, «L’esempio di 1 </w:t>
      </w:r>
      <w:proofErr w:type="spellStart"/>
      <w:r w:rsidRPr="00671E22">
        <w:t>Gv</w:t>
      </w:r>
      <w:proofErr w:type="spellEnd"/>
      <w:r w:rsidRPr="00671E22">
        <w:t xml:space="preserve">: i cristiani dell’ultima ora, tra amore del Padre e desideri del mondo (1 </w:t>
      </w:r>
      <w:proofErr w:type="spellStart"/>
      <w:r w:rsidRPr="00671E22">
        <w:t>Gv</w:t>
      </w:r>
      <w:proofErr w:type="spellEnd"/>
      <w:r w:rsidRPr="00671E22">
        <w:t xml:space="preserve"> 2,7-28)», </w:t>
      </w:r>
      <w:r w:rsidRPr="0094319F">
        <w:rPr>
          <w:i/>
          <w:iCs/>
        </w:rPr>
        <w:t>Parole di Vita</w:t>
      </w:r>
      <w:r w:rsidRPr="00671E22">
        <w:t xml:space="preserve"> 57(2014)5, 25-30.</w:t>
      </w:r>
    </w:p>
    <w:p w14:paraId="5D500A4A" w14:textId="77777777" w:rsidR="00216052" w:rsidRDefault="00216052" w:rsidP="00671E22"/>
    <w:p w14:paraId="3D72D94E" w14:textId="5A18DE93" w:rsidR="00216052" w:rsidRDefault="00216052" w:rsidP="00671E22">
      <w:r w:rsidRPr="00671E22">
        <w:rPr>
          <w:b/>
          <w:bCs/>
        </w:rPr>
        <w:t xml:space="preserve">Articoli </w:t>
      </w:r>
      <w:r>
        <w:rPr>
          <w:b/>
          <w:bCs/>
        </w:rPr>
        <w:t xml:space="preserve">di taglio </w:t>
      </w:r>
      <w:r>
        <w:rPr>
          <w:b/>
          <w:bCs/>
        </w:rPr>
        <w:t>pastorale</w:t>
      </w:r>
    </w:p>
    <w:p w14:paraId="62A7AA2C" w14:textId="77777777" w:rsidR="00216052" w:rsidRDefault="00216052" w:rsidP="00216052">
      <w:pPr>
        <w:rPr>
          <w:rFonts w:ascii="Calibri" w:hAnsi="Calibri" w:cs="Calibri"/>
        </w:rPr>
      </w:pPr>
      <w:r>
        <w:t xml:space="preserve">D. </w:t>
      </w:r>
      <w:r w:rsidRPr="00A74790">
        <w:rPr>
          <w:rFonts w:cs="Times New Roman (Corpo CS)"/>
          <w:smallCaps/>
        </w:rPr>
        <w:t>Arcangeli</w:t>
      </w:r>
      <w:r>
        <w:rPr>
          <w:rFonts w:cs="Times New Roman (Corpo CS)"/>
          <w:smallCaps/>
        </w:rPr>
        <w:t xml:space="preserve">, </w:t>
      </w:r>
      <w:r>
        <w:rPr>
          <w:rFonts w:ascii="Calibri" w:hAnsi="Calibri" w:cs="Calibri"/>
          <w:smallCaps/>
        </w:rPr>
        <w:t>«</w:t>
      </w:r>
      <w:r>
        <w:rPr>
          <w:rFonts w:ascii="Calibri" w:hAnsi="Calibri" w:cs="Calibri"/>
        </w:rPr>
        <w:t>La pedagogia del regno nel Vangelo di Marco: una via per ripensare oggi la pastorale giovanile</w:t>
      </w:r>
      <w:r>
        <w:rPr>
          <w:rFonts w:ascii="Calibri" w:hAnsi="Calibri" w:cs="Calibri"/>
          <w:smallCaps/>
        </w:rPr>
        <w:t xml:space="preserve">» </w:t>
      </w:r>
      <w:r w:rsidRPr="00A74790">
        <w:rPr>
          <w:rFonts w:ascii="Calibri" w:hAnsi="Calibri" w:cs="Calibri"/>
          <w:i/>
          <w:iCs/>
        </w:rPr>
        <w:t xml:space="preserve">Or. </w:t>
      </w:r>
      <w:proofErr w:type="spellStart"/>
      <w:r>
        <w:rPr>
          <w:rFonts w:ascii="Calibri" w:hAnsi="Calibri" w:cs="Calibri"/>
          <w:i/>
          <w:iCs/>
        </w:rPr>
        <w:t>Past</w:t>
      </w:r>
      <w:proofErr w:type="spellEnd"/>
      <w:r>
        <w:rPr>
          <w:rFonts w:ascii="Calibri" w:hAnsi="Calibri" w:cs="Calibri"/>
          <w:i/>
          <w:iCs/>
        </w:rPr>
        <w:t>.</w:t>
      </w:r>
      <w:r w:rsidRPr="00A74790">
        <w:rPr>
          <w:rFonts w:ascii="Calibri" w:hAnsi="Calibri" w:cs="Calibri"/>
        </w:rPr>
        <w:t xml:space="preserve"> </w:t>
      </w:r>
      <w:r>
        <w:rPr>
          <w:rFonts w:ascii="Calibri" w:hAnsi="Calibri" w:cs="Calibri"/>
        </w:rPr>
        <w:t>71</w:t>
      </w:r>
      <w:r w:rsidRPr="00A74790">
        <w:rPr>
          <w:rFonts w:ascii="Calibri" w:hAnsi="Calibri" w:cs="Calibri"/>
        </w:rPr>
        <w:t>(2023)6</w:t>
      </w:r>
      <w:r>
        <w:rPr>
          <w:rFonts w:ascii="Calibri" w:hAnsi="Calibri" w:cs="Calibri"/>
        </w:rPr>
        <w:t>, 32-41.</w:t>
      </w:r>
    </w:p>
    <w:p w14:paraId="3070F537" w14:textId="77777777" w:rsidR="00464F48" w:rsidRDefault="0059566E" w:rsidP="00671E22">
      <w:pPr>
        <w:rPr>
          <w:rFonts w:ascii="Calibri" w:hAnsi="Calibri" w:cs="Calibri"/>
        </w:rPr>
      </w:pPr>
      <w:r>
        <w:t xml:space="preserve">D. </w:t>
      </w:r>
      <w:r w:rsidRPr="00A74790">
        <w:rPr>
          <w:rFonts w:cs="Times New Roman (Corpo CS)"/>
          <w:smallCaps/>
        </w:rPr>
        <w:t>Arcangeli</w:t>
      </w:r>
      <w:r>
        <w:rPr>
          <w:rFonts w:cs="Times New Roman (Corpo CS)"/>
          <w:smallCaps/>
        </w:rPr>
        <w:t xml:space="preserve">, </w:t>
      </w:r>
      <w:r>
        <w:rPr>
          <w:rFonts w:ascii="Calibri" w:hAnsi="Calibri" w:cs="Calibri"/>
          <w:smallCaps/>
        </w:rPr>
        <w:t>«</w:t>
      </w:r>
      <w:r>
        <w:rPr>
          <w:rFonts w:ascii="Calibri" w:hAnsi="Calibri" w:cs="Calibri"/>
        </w:rPr>
        <w:t>Gesù risorto, maestro ed Emmanuele. Tre incontri attivi sulla parola di Dio</w:t>
      </w:r>
      <w:r>
        <w:rPr>
          <w:rFonts w:ascii="Calibri" w:hAnsi="Calibri" w:cs="Calibri"/>
          <w:smallCaps/>
        </w:rPr>
        <w:t>»</w:t>
      </w:r>
      <w:r>
        <w:rPr>
          <w:rFonts w:ascii="Calibri" w:hAnsi="Calibri" w:cs="Calibri"/>
          <w:smallCaps/>
        </w:rPr>
        <w:t xml:space="preserve"> </w:t>
      </w:r>
      <w:r>
        <w:rPr>
          <w:rFonts w:ascii="Calibri" w:hAnsi="Calibri" w:cs="Calibri"/>
        </w:rPr>
        <w:t xml:space="preserve">in </w:t>
      </w:r>
      <w:r>
        <w:rPr>
          <w:rFonts w:ascii="Calibri" w:hAnsi="Calibri" w:cs="Calibri"/>
          <w:i/>
          <w:iCs/>
        </w:rPr>
        <w:t xml:space="preserve">Cat. Parr. </w:t>
      </w:r>
      <w:r>
        <w:rPr>
          <w:rFonts w:ascii="Calibri" w:hAnsi="Calibri" w:cs="Calibri"/>
        </w:rPr>
        <w:t xml:space="preserve">(2023)4, 23-27. </w:t>
      </w:r>
    </w:p>
    <w:p w14:paraId="481D0FF8" w14:textId="469DD7EA" w:rsidR="00BA097C" w:rsidRPr="004C5422" w:rsidRDefault="00671E22" w:rsidP="00671E22">
      <w:pPr>
        <w:rPr>
          <w:b/>
          <w:bCs/>
        </w:rPr>
      </w:pPr>
      <w:r w:rsidRPr="00671E22">
        <w:br/>
      </w:r>
      <w:r w:rsidRPr="004C5422">
        <w:rPr>
          <w:b/>
          <w:bCs/>
        </w:rPr>
        <w:t>Recensioni</w:t>
      </w:r>
    </w:p>
    <w:p w14:paraId="400D2338" w14:textId="6636FEE3" w:rsidR="00802D4A" w:rsidRDefault="00802D4A" w:rsidP="00671E22">
      <w:r w:rsidRPr="00C42281">
        <w:rPr>
          <w:rFonts w:cs="Times New Roman (Corpo CS)"/>
          <w:smallCaps/>
        </w:rPr>
        <w:t xml:space="preserve">D. Arcangeli: D. </w:t>
      </w:r>
      <w:proofErr w:type="spellStart"/>
      <w:r w:rsidRPr="00C42281">
        <w:rPr>
          <w:rFonts w:cs="Times New Roman (Corpo CS)"/>
          <w:smallCaps/>
        </w:rPr>
        <w:t>Garribba</w:t>
      </w:r>
      <w:proofErr w:type="spellEnd"/>
      <w:r w:rsidRPr="00C42281">
        <w:rPr>
          <w:rFonts w:cs="Times New Roman (Corpo CS)"/>
          <w:smallCaps/>
        </w:rPr>
        <w:t xml:space="preserve"> – M. Vitelli </w:t>
      </w:r>
      <w:r w:rsidRPr="00C42281">
        <w:t>(</w:t>
      </w:r>
      <w:proofErr w:type="spellStart"/>
      <w:r w:rsidRPr="00C42281">
        <w:t>edd</w:t>
      </w:r>
      <w:proofErr w:type="spellEnd"/>
      <w:r w:rsidRPr="00C42281">
        <w:t xml:space="preserve">.), </w:t>
      </w:r>
      <w:r w:rsidRPr="0094319F">
        <w:rPr>
          <w:i/>
          <w:iCs/>
          <w:sz w:val="22"/>
          <w:szCs w:val="22"/>
        </w:rPr>
        <w:t>L</w:t>
      </w:r>
      <w:r w:rsidRPr="0094319F">
        <w:rPr>
          <w:i/>
          <w:iCs/>
        </w:rPr>
        <w:t>e città del cristianesimo antico</w:t>
      </w:r>
      <w:r w:rsidRPr="00802D4A">
        <w:t xml:space="preserve">. Vol. 1: </w:t>
      </w:r>
      <w:r w:rsidRPr="0094319F">
        <w:rPr>
          <w:i/>
          <w:iCs/>
        </w:rPr>
        <w:t>La Galilea e Gerusalemme</w:t>
      </w:r>
      <w:r w:rsidRPr="00802D4A">
        <w:t xml:space="preserve"> (Sponde 3), Il Pozzo di Giacobbe, Trapani 2019, </w:t>
      </w:r>
      <w:r w:rsidRPr="0094319F">
        <w:rPr>
          <w:i/>
          <w:iCs/>
        </w:rPr>
        <w:t>RB</w:t>
      </w:r>
      <w:r w:rsidRPr="00802D4A">
        <w:t xml:space="preserve"> 69(2021), 472-476.</w:t>
      </w:r>
    </w:p>
    <w:p w14:paraId="1DFA76C9" w14:textId="6EC26CD2" w:rsidR="00671E22" w:rsidRDefault="00671E22" w:rsidP="00671E22">
      <w:r w:rsidRPr="00671E22">
        <w:t xml:space="preserve">D. </w:t>
      </w:r>
      <w:r w:rsidR="00FB2E01" w:rsidRPr="00671E22">
        <w:t>A</w:t>
      </w:r>
      <w:r w:rsidR="00FB2E01" w:rsidRPr="00FB2E01">
        <w:rPr>
          <w:rFonts w:cs="Times New Roman (Corpo CS)"/>
          <w:smallCaps/>
        </w:rPr>
        <w:t>rcangeli</w:t>
      </w:r>
      <w:r w:rsidRPr="00671E22">
        <w:t xml:space="preserve">: J.-N. </w:t>
      </w:r>
      <w:r w:rsidR="00FB2E01">
        <w:rPr>
          <w:rFonts w:cs="Times New Roman (Corpo CS)"/>
          <w:smallCaps/>
        </w:rPr>
        <w:t>A</w:t>
      </w:r>
      <w:r w:rsidR="00FB2E01" w:rsidRPr="00FB2E01">
        <w:rPr>
          <w:rFonts w:cs="Times New Roman (Corpo CS)"/>
          <w:smallCaps/>
        </w:rPr>
        <w:t>letti</w:t>
      </w:r>
      <w:r w:rsidRPr="00671E22">
        <w:t xml:space="preserve">, </w:t>
      </w:r>
      <w:r w:rsidRPr="0094319F">
        <w:rPr>
          <w:i/>
          <w:iCs/>
        </w:rPr>
        <w:t>Senza tipologia nessun vangelo. Interpretazione delle Scritture e cristologia nei vangeli di Matteo, Marco e Luca</w:t>
      </w:r>
      <w:r w:rsidR="0094319F">
        <w:t>,</w:t>
      </w:r>
      <w:r w:rsidRPr="00671E22">
        <w:t xml:space="preserve"> San Paolo-</w:t>
      </w:r>
      <w:proofErr w:type="spellStart"/>
      <w:r w:rsidRPr="00671E22">
        <w:t>GBPress</w:t>
      </w:r>
      <w:proofErr w:type="spellEnd"/>
      <w:r w:rsidRPr="00671E22">
        <w:t xml:space="preserve">, Cinisello Balsamo-Roma, 2019, </w:t>
      </w:r>
      <w:r w:rsidRPr="0094319F">
        <w:rPr>
          <w:i/>
          <w:iCs/>
        </w:rPr>
        <w:t xml:space="preserve">Teologia </w:t>
      </w:r>
      <w:r w:rsidRPr="00671E22">
        <w:t>(2020)</w:t>
      </w:r>
      <w:r w:rsidR="006020C1">
        <w:t>1</w:t>
      </w:r>
      <w:r w:rsidRPr="00671E22">
        <w:t>, 127-129.</w:t>
      </w:r>
    </w:p>
    <w:p w14:paraId="2CABC0C2" w14:textId="77777777" w:rsidR="009244A1" w:rsidRDefault="00671E22" w:rsidP="00671E22">
      <w:r>
        <w:t xml:space="preserve">D. </w:t>
      </w:r>
      <w:r w:rsidR="00FB2E01" w:rsidRPr="00671E22">
        <w:t>A</w:t>
      </w:r>
      <w:r w:rsidR="00FB2E01" w:rsidRPr="00FB2E01">
        <w:rPr>
          <w:rFonts w:cs="Times New Roman (Corpo CS)"/>
          <w:smallCaps/>
        </w:rPr>
        <w:t>rcangeli</w:t>
      </w:r>
      <w:r>
        <w:t xml:space="preserve">: M. </w:t>
      </w:r>
      <w:r w:rsidR="00FB2E01">
        <w:rPr>
          <w:rFonts w:cs="Times New Roman (Corpo CS)"/>
          <w:smallCaps/>
        </w:rPr>
        <w:t>B</w:t>
      </w:r>
      <w:r w:rsidR="00FB2E01" w:rsidRPr="00FB2E01">
        <w:rPr>
          <w:rFonts w:cs="Times New Roman (Corpo CS)"/>
          <w:smallCaps/>
        </w:rPr>
        <w:t>elcastro</w:t>
      </w:r>
      <w:r>
        <w:t xml:space="preserve">, </w:t>
      </w:r>
      <w:r w:rsidRPr="0094319F">
        <w:rPr>
          <w:i/>
          <w:iCs/>
        </w:rPr>
        <w:t>«Quelli che egli ha predestinato». Paolo e l’azione di Dio nella storia. In appendice la traduzione delle lettere di Paolo</w:t>
      </w:r>
      <w:r>
        <w:t xml:space="preserve">, (Piccola biblioteca teologica 128) Claudiana, Torino 2018, </w:t>
      </w:r>
      <w:r w:rsidRPr="0094319F">
        <w:rPr>
          <w:i/>
          <w:iCs/>
        </w:rPr>
        <w:t>RTE</w:t>
      </w:r>
      <w:r>
        <w:t xml:space="preserve"> (2020)48, 501-502.</w:t>
      </w:r>
    </w:p>
    <w:p w14:paraId="540E8DBE" w14:textId="3FCF37A5" w:rsidR="009244A1" w:rsidRPr="004C5422" w:rsidRDefault="009244A1" w:rsidP="00671E22">
      <w:pPr>
        <w:rPr>
          <w:lang w:val="en-US"/>
        </w:rPr>
      </w:pPr>
      <w:r>
        <w:rPr>
          <w:lang w:val="en-US"/>
        </w:rPr>
        <w:t xml:space="preserve">D.: </w:t>
      </w:r>
      <w:proofErr w:type="spellStart"/>
      <w:r w:rsidRPr="006020C1">
        <w:rPr>
          <w:lang w:val="en-US"/>
        </w:rPr>
        <w:t>A</w:t>
      </w:r>
      <w:r w:rsidRPr="006020C1">
        <w:rPr>
          <w:rFonts w:cs="Times New Roman (Corpo CS)"/>
          <w:smallCaps/>
          <w:lang w:val="en-US"/>
        </w:rPr>
        <w:t>rcangeli</w:t>
      </w:r>
      <w:proofErr w:type="spellEnd"/>
      <w:r w:rsidRPr="006020C1">
        <w:rPr>
          <w:rFonts w:cs="Times New Roman (Corpo CS)"/>
          <w:smallCaps/>
          <w:lang w:val="en-US"/>
        </w:rPr>
        <w:t>:</w:t>
      </w:r>
      <w:r>
        <w:rPr>
          <w:lang w:val="en-US"/>
        </w:rPr>
        <w:t xml:space="preserve"> A. B</w:t>
      </w:r>
      <w:r w:rsidRPr="00FB2E01">
        <w:rPr>
          <w:rFonts w:cs="Times New Roman (Corpo CS)"/>
          <w:smallCaps/>
          <w:lang w:val="en-US"/>
        </w:rPr>
        <w:t>enko</w:t>
      </w:r>
      <w:r>
        <w:rPr>
          <w:lang w:val="en-US"/>
        </w:rPr>
        <w:t xml:space="preserve">, </w:t>
      </w:r>
      <w:r w:rsidRPr="0094319F">
        <w:rPr>
          <w:i/>
          <w:iCs/>
          <w:lang w:val="en-US"/>
        </w:rPr>
        <w:t xml:space="preserve">Race in John’s Gospel. </w:t>
      </w:r>
      <w:proofErr w:type="spellStart"/>
      <w:r w:rsidRPr="0094319F">
        <w:rPr>
          <w:i/>
          <w:iCs/>
          <w:lang w:val="en-US"/>
        </w:rPr>
        <w:t>Towords</w:t>
      </w:r>
      <w:proofErr w:type="spellEnd"/>
      <w:r w:rsidRPr="0094319F">
        <w:rPr>
          <w:i/>
          <w:iCs/>
          <w:lang w:val="en-US"/>
        </w:rPr>
        <w:t xml:space="preserve"> an Ethnos-Conscious Approac</w:t>
      </w:r>
      <w:r w:rsidR="0094319F">
        <w:rPr>
          <w:i/>
          <w:iCs/>
          <w:lang w:val="en-US"/>
        </w:rPr>
        <w:t>h</w:t>
      </w:r>
      <w:r w:rsidR="0094319F">
        <w:rPr>
          <w:lang w:val="en-US"/>
        </w:rPr>
        <w:t>,</w:t>
      </w:r>
      <w:r>
        <w:rPr>
          <w:lang w:val="en-US"/>
        </w:rPr>
        <w:t xml:space="preserve"> </w:t>
      </w:r>
      <w:r w:rsidRPr="004C5422">
        <w:rPr>
          <w:lang w:val="en-US"/>
        </w:rPr>
        <w:t xml:space="preserve">Lanham, MD, Lexington Books, 2019, </w:t>
      </w:r>
      <w:r w:rsidRPr="0094319F">
        <w:rPr>
          <w:i/>
          <w:iCs/>
          <w:lang w:val="en-US"/>
        </w:rPr>
        <w:t>Bib.</w:t>
      </w:r>
      <w:r w:rsidRPr="004C5422">
        <w:rPr>
          <w:lang w:val="en-US"/>
        </w:rPr>
        <w:t xml:space="preserve"> 3(2020)101, 465-468 </w:t>
      </w:r>
    </w:p>
    <w:p w14:paraId="4D60A5DD" w14:textId="77777777" w:rsidR="00671E22" w:rsidRPr="00671E22" w:rsidRDefault="009244A1" w:rsidP="00671E22">
      <w:r w:rsidRPr="00671E22">
        <w:rPr>
          <w:lang w:val="en-US"/>
        </w:rPr>
        <w:t xml:space="preserve">D. </w:t>
      </w:r>
      <w:proofErr w:type="spellStart"/>
      <w:r w:rsidRPr="00FB2E01">
        <w:rPr>
          <w:lang w:val="en-US"/>
        </w:rPr>
        <w:t>A</w:t>
      </w:r>
      <w:r w:rsidRPr="00FB2E01">
        <w:rPr>
          <w:rFonts w:cs="Times New Roman (Corpo CS)"/>
          <w:smallCaps/>
          <w:lang w:val="en-US"/>
        </w:rPr>
        <w:t>rcangeli</w:t>
      </w:r>
      <w:proofErr w:type="spellEnd"/>
      <w:r w:rsidRPr="00671E22">
        <w:rPr>
          <w:lang w:val="en-US"/>
        </w:rPr>
        <w:t xml:space="preserve">: P.F. </w:t>
      </w:r>
      <w:proofErr w:type="spellStart"/>
      <w:r w:rsidRPr="00671E22">
        <w:rPr>
          <w:lang w:val="en-US"/>
        </w:rPr>
        <w:t>B</w:t>
      </w:r>
      <w:r w:rsidRPr="00FB2E01">
        <w:rPr>
          <w:rFonts w:cs="Times New Roman (Corpo CS)"/>
          <w:smallCaps/>
          <w:lang w:val="en-US"/>
        </w:rPr>
        <w:t>artholomä</w:t>
      </w:r>
      <w:proofErr w:type="spellEnd"/>
      <w:r w:rsidRPr="00671E22">
        <w:rPr>
          <w:lang w:val="en-US"/>
        </w:rPr>
        <w:t xml:space="preserve">, </w:t>
      </w:r>
      <w:r w:rsidRPr="0094319F">
        <w:rPr>
          <w:i/>
          <w:iCs/>
          <w:lang w:val="en-US"/>
        </w:rPr>
        <w:t>The Johannine Discourses and the Teachings</w:t>
      </w:r>
      <w:r w:rsidRPr="0094319F">
        <w:rPr>
          <w:i/>
          <w:iCs/>
          <w:lang w:val="en-US"/>
        </w:rPr>
        <w:br/>
        <w:t>of Jesus in the Synoptics</w:t>
      </w:r>
      <w:r w:rsidRPr="00671E22">
        <w:rPr>
          <w:lang w:val="en-US"/>
        </w:rPr>
        <w:t xml:space="preserve">, </w:t>
      </w:r>
      <w:r w:rsidRPr="0094319F">
        <w:rPr>
          <w:i/>
          <w:iCs/>
          <w:lang w:val="en-US"/>
        </w:rPr>
        <w:t>Bib.</w:t>
      </w:r>
      <w:r w:rsidRPr="00671E22">
        <w:rPr>
          <w:lang w:val="en-US"/>
        </w:rPr>
        <w:t xml:space="preserve"> </w:t>
      </w:r>
      <w:r w:rsidRPr="004C5422">
        <w:t>(2014)95, 458-461.</w:t>
      </w:r>
      <w:r w:rsidRPr="004C5422">
        <w:br/>
      </w:r>
      <w:r w:rsidR="00671E22" w:rsidRPr="004C5422">
        <w:br/>
      </w:r>
      <w:r w:rsidR="00671E22" w:rsidRPr="00671E22">
        <w:t>È socio ordinario dell’Associazione Biblica Italiana (ABI).</w:t>
      </w:r>
      <w:r w:rsidR="00671E22" w:rsidRPr="00671E22">
        <w:br/>
      </w:r>
      <w:r w:rsidR="00671E22" w:rsidRPr="00671E22">
        <w:br/>
      </w:r>
      <w:r w:rsidR="00671E22" w:rsidRPr="00671E22">
        <w:rPr>
          <w:b/>
          <w:bCs/>
        </w:rPr>
        <w:t>Pubblicazioni</w:t>
      </w:r>
      <w:r w:rsidR="00671E22" w:rsidRPr="00671E22">
        <w:br/>
      </w:r>
      <w:r w:rsidR="00671E22" w:rsidRPr="00671E22">
        <w:lastRenderedPageBreak/>
        <w:t>D.</w:t>
      </w:r>
      <w:r w:rsidR="00FB2E01" w:rsidRPr="00FB2E01">
        <w:t xml:space="preserve"> </w:t>
      </w:r>
      <w:r w:rsidR="00FB2E01" w:rsidRPr="00671E22">
        <w:t>A</w:t>
      </w:r>
      <w:r w:rsidR="00FB2E01" w:rsidRPr="00FB2E01">
        <w:rPr>
          <w:rFonts w:cs="Times New Roman (Corpo CS)"/>
          <w:smallCaps/>
        </w:rPr>
        <w:t>rcangeli</w:t>
      </w:r>
      <w:r w:rsidR="00671E22" w:rsidRPr="00671E22">
        <w:t xml:space="preserve">, </w:t>
      </w:r>
      <w:r w:rsidR="00671E22" w:rsidRPr="0094319F">
        <w:rPr>
          <w:i/>
          <w:iCs/>
        </w:rPr>
        <w:t>La Bibbia. Un libro per chi fa tante domande</w:t>
      </w:r>
      <w:r w:rsidR="00671E22" w:rsidRPr="00671E22">
        <w:t xml:space="preserve">, </w:t>
      </w:r>
      <w:proofErr w:type="spellStart"/>
      <w:r w:rsidR="00671E22" w:rsidRPr="00671E22">
        <w:t>FaraEditore</w:t>
      </w:r>
      <w:proofErr w:type="spellEnd"/>
      <w:r w:rsidR="00671E22" w:rsidRPr="00671E22">
        <w:t>, Rimini 2018.</w:t>
      </w:r>
      <w:r w:rsidR="00671E22" w:rsidRPr="00671E22">
        <w:br/>
        <w:t xml:space="preserve">D. </w:t>
      </w:r>
      <w:r w:rsidR="00FB2E01" w:rsidRPr="00671E22">
        <w:t>A</w:t>
      </w:r>
      <w:r w:rsidR="00FB2E01" w:rsidRPr="00FB2E01">
        <w:rPr>
          <w:rFonts w:cs="Times New Roman (Corpo CS)"/>
          <w:smallCaps/>
        </w:rPr>
        <w:t>rcangeli</w:t>
      </w:r>
      <w:r w:rsidR="00671E22" w:rsidRPr="00671E22">
        <w:t xml:space="preserve">, </w:t>
      </w:r>
      <w:r w:rsidR="00671E22" w:rsidRPr="0094319F">
        <w:rPr>
          <w:i/>
          <w:iCs/>
        </w:rPr>
        <w:t>Testimoni del servo. La “Chiesa in uscita” degli Atti degli Apostoli. Con schede di lettura popolare</w:t>
      </w:r>
      <w:r w:rsidR="00671E22" w:rsidRPr="00671E22">
        <w:t xml:space="preserve">, Ed. </w:t>
      </w:r>
      <w:proofErr w:type="spellStart"/>
      <w:r w:rsidR="00671E22" w:rsidRPr="00671E22">
        <w:t>IlPonte</w:t>
      </w:r>
      <w:proofErr w:type="spellEnd"/>
      <w:r w:rsidR="00671E22" w:rsidRPr="00671E22">
        <w:t>, Rimini 2015. </w:t>
      </w:r>
      <w:r w:rsidR="00671E22" w:rsidRPr="00671E22">
        <w:br/>
        <w:t xml:space="preserve">D. </w:t>
      </w:r>
      <w:r w:rsidR="00FB2E01" w:rsidRPr="00671E22">
        <w:t>A</w:t>
      </w:r>
      <w:r w:rsidR="00FB2E01" w:rsidRPr="00FB2E01">
        <w:rPr>
          <w:rFonts w:cs="Times New Roman (Corpo CS)"/>
          <w:smallCaps/>
        </w:rPr>
        <w:t>rcangeli</w:t>
      </w:r>
      <w:r w:rsidR="00671E22" w:rsidRPr="00671E22">
        <w:t xml:space="preserve">, </w:t>
      </w:r>
      <w:r w:rsidR="00671E22" w:rsidRPr="0094319F">
        <w:rPr>
          <w:i/>
          <w:iCs/>
        </w:rPr>
        <w:t>Tipologia e compimento delle Scritture nel Vangelo di Giovanni. Analisi di alcuni racconti del Quarto Vangelo</w:t>
      </w:r>
      <w:r w:rsidR="00671E22" w:rsidRPr="00671E22">
        <w:t>, EDB, Bologna 2019.</w:t>
      </w:r>
      <w:r w:rsidR="00671E22" w:rsidRPr="00671E22">
        <w:br/>
      </w:r>
      <w:r w:rsidR="00671E22" w:rsidRPr="00671E22">
        <w:br/>
      </w:r>
      <w:r w:rsidR="00671E22" w:rsidRPr="00671E22">
        <w:rPr>
          <w:b/>
          <w:bCs/>
        </w:rPr>
        <w:t>Lingue moderne</w:t>
      </w:r>
      <w:r w:rsidR="00671E22" w:rsidRPr="00671E22">
        <w:br/>
        <w:t>Conosce e parla inglese. Legge tedesco, francese e spagnolo.</w:t>
      </w:r>
    </w:p>
    <w:p w14:paraId="0FC7E216" w14:textId="77777777" w:rsidR="00000000" w:rsidRDefault="00000000"/>
    <w:p w14:paraId="0CB934AF" w14:textId="77777777" w:rsidR="00877721" w:rsidRDefault="00877721">
      <w:pPr>
        <w:rPr>
          <w:b/>
          <w:bCs/>
        </w:rPr>
      </w:pPr>
    </w:p>
    <w:p w14:paraId="02390E75" w14:textId="02AEF352" w:rsidR="00CA3252" w:rsidRPr="007847F2" w:rsidRDefault="00CA3252">
      <w:pPr>
        <w:rPr>
          <w:b/>
          <w:bCs/>
        </w:rPr>
      </w:pPr>
      <w:r w:rsidRPr="007847F2">
        <w:rPr>
          <w:b/>
          <w:bCs/>
        </w:rPr>
        <w:t>Attività di docenza presso l’</w:t>
      </w:r>
      <w:proofErr w:type="spellStart"/>
      <w:r w:rsidRPr="007847F2">
        <w:rPr>
          <w:b/>
          <w:bCs/>
        </w:rPr>
        <w:t>Issr</w:t>
      </w:r>
      <w:proofErr w:type="spellEnd"/>
      <w:r w:rsidRPr="007847F2">
        <w:rPr>
          <w:b/>
          <w:bCs/>
        </w:rPr>
        <w:t xml:space="preserve"> </w:t>
      </w:r>
      <w:r w:rsidR="007847F2">
        <w:rPr>
          <w:b/>
          <w:bCs/>
        </w:rPr>
        <w:t xml:space="preserve">Alberto </w:t>
      </w:r>
      <w:proofErr w:type="spellStart"/>
      <w:r w:rsidR="007847F2">
        <w:rPr>
          <w:b/>
          <w:bCs/>
        </w:rPr>
        <w:t>Marvelli</w:t>
      </w:r>
      <w:proofErr w:type="spellEnd"/>
      <w:r w:rsidR="007847F2">
        <w:rPr>
          <w:b/>
          <w:bCs/>
        </w:rPr>
        <w:t xml:space="preserve"> </w:t>
      </w:r>
      <w:r w:rsidRPr="007847F2">
        <w:rPr>
          <w:b/>
          <w:bCs/>
        </w:rPr>
        <w:t>di Rimini</w:t>
      </w:r>
      <w:r w:rsidR="005004B5" w:rsidRPr="007847F2">
        <w:rPr>
          <w:b/>
          <w:bCs/>
        </w:rPr>
        <w:t>-San Marino</w:t>
      </w:r>
    </w:p>
    <w:p w14:paraId="61EC5546" w14:textId="77777777" w:rsidR="00CA3252" w:rsidRDefault="00CA3252">
      <w:r>
        <w:t>Dall’anno accademico 2012-‘13 ha tenuto ogni anno corsi di Introduzione alle Scritture e Vangeli Sinottici e Atti degli Apostoli. Nell’anno accademico 201</w:t>
      </w:r>
      <w:r w:rsidR="00D46B98">
        <w:t>8</w:t>
      </w:r>
      <w:r>
        <w:t>-’1</w:t>
      </w:r>
      <w:r w:rsidR="00D46B98">
        <w:t>9</w:t>
      </w:r>
      <w:r>
        <w:t xml:space="preserve"> ha tenuto il corso sul Vangelo di Giovanni e Lettere Cattoliche.</w:t>
      </w:r>
    </w:p>
    <w:p w14:paraId="4290562B" w14:textId="70C3341D" w:rsidR="00255419" w:rsidRDefault="00255419">
      <w:r>
        <w:t>Nell’anno accademico 2019-’20 ha tenuto il corso di Vangeli Sinottici e Atti degli Apostoli nell’ambito del percorso di Teologia presso il Monastero delle Agostiniane di Pennabilli.</w:t>
      </w:r>
    </w:p>
    <w:p w14:paraId="0BB32C1B" w14:textId="6D06CC81" w:rsidR="00B0500C" w:rsidRDefault="00B0500C">
      <w:r>
        <w:t xml:space="preserve">Nell’anno accademico 2021-’22 ha tenuto il corso di Introduzione alle Scritture e Bibbia e Liturgia. </w:t>
      </w:r>
    </w:p>
    <w:p w14:paraId="6EC55619" w14:textId="4A4468EB" w:rsidR="00C943BE" w:rsidRDefault="00C943BE">
      <w:r>
        <w:t xml:space="preserve">Nell’anno accademico 2022-’23 ha tenuto i corsi di Introduzione alle Scritture e Letteratura giovannea e Lettere cattoliche. </w:t>
      </w:r>
    </w:p>
    <w:p w14:paraId="370CA652" w14:textId="3C5621AD" w:rsidR="00C943BE" w:rsidRDefault="00C943BE">
      <w:r>
        <w:t>Nell’anno accademico</w:t>
      </w:r>
      <w:r w:rsidR="004D4503">
        <w:t xml:space="preserve"> 2023-’24 ha tenuto i corsi di </w:t>
      </w:r>
      <w:proofErr w:type="spellStart"/>
      <w:r w:rsidR="004D4503">
        <w:t>Intrduzione</w:t>
      </w:r>
      <w:proofErr w:type="spellEnd"/>
      <w:r w:rsidR="004D4503">
        <w:t xml:space="preserve"> alle Scritture e Bibbia e Liturgia.</w:t>
      </w:r>
    </w:p>
    <w:p w14:paraId="36468424" w14:textId="77777777" w:rsidR="00CA3252" w:rsidRDefault="00CA3252"/>
    <w:p w14:paraId="4A482EB9" w14:textId="77777777" w:rsidR="00CA3252" w:rsidRPr="007847F2" w:rsidRDefault="00CA3252">
      <w:pPr>
        <w:rPr>
          <w:b/>
          <w:bCs/>
        </w:rPr>
      </w:pPr>
      <w:r w:rsidRPr="007847F2">
        <w:rPr>
          <w:b/>
          <w:bCs/>
        </w:rPr>
        <w:t xml:space="preserve">Attività di docenza presso la </w:t>
      </w:r>
      <w:proofErr w:type="spellStart"/>
      <w:r w:rsidRPr="007847F2">
        <w:rPr>
          <w:b/>
          <w:bCs/>
        </w:rPr>
        <w:t>Fter</w:t>
      </w:r>
      <w:proofErr w:type="spellEnd"/>
      <w:r w:rsidRPr="007847F2">
        <w:rPr>
          <w:b/>
          <w:bCs/>
        </w:rPr>
        <w:t xml:space="preserve"> </w:t>
      </w:r>
      <w:r w:rsidR="005004B5" w:rsidRPr="007847F2">
        <w:rPr>
          <w:b/>
          <w:bCs/>
        </w:rPr>
        <w:t>(Facoltà Teologica dell’Emilia-Romagna)</w:t>
      </w:r>
    </w:p>
    <w:p w14:paraId="4E353A49" w14:textId="65FD16BA" w:rsidR="00CA3252" w:rsidRDefault="00CA3252">
      <w:r>
        <w:t xml:space="preserve">Nell’anno accademico 2019-’20 ha tenuto il corso “Tipologia e compimento delle Scritture nel Vangelo di Giovanni”, al </w:t>
      </w:r>
      <w:r w:rsidR="005004B5">
        <w:t>percorso di II livello (</w:t>
      </w:r>
      <w:r>
        <w:t>Licenza</w:t>
      </w:r>
      <w:r w:rsidR="005004B5">
        <w:t>).</w:t>
      </w:r>
    </w:p>
    <w:p w14:paraId="395DD1A3" w14:textId="746DE056" w:rsidR="0044411E" w:rsidRDefault="0044411E">
      <w:r>
        <w:t>Nell’anno accademico 2021-</w:t>
      </w:r>
      <w:r w:rsidR="00B0500C">
        <w:t>‘</w:t>
      </w:r>
      <w:r>
        <w:t>22 ha tenuto il corso “Riconoscere Gesù risorto</w:t>
      </w:r>
      <w:r w:rsidR="00B0500C">
        <w:t xml:space="preserve">: il DA come discepolo modello per il Quarto Vangelo”, al percorso di II livello (Licenza) </w:t>
      </w:r>
    </w:p>
    <w:p w14:paraId="03849EC2" w14:textId="3BEC59AC" w:rsidR="00B0500C" w:rsidRDefault="00B0500C">
      <w:r>
        <w:t xml:space="preserve">Nell’anno accademico 2021-‘22 ha tenuto il corso di Introduzione alla Scrittura al percorso di primo livello (Baccellierato). </w:t>
      </w:r>
    </w:p>
    <w:p w14:paraId="37EF874C" w14:textId="6925CEDB" w:rsidR="00C943BE" w:rsidRDefault="00C943BE">
      <w:r>
        <w:t xml:space="preserve">Nell’anno accademico 2023-’24 ha tenuto il corso </w:t>
      </w:r>
      <w:r w:rsidRPr="00C943BE">
        <w:rPr>
          <w:rFonts w:cstheme="minorHAnsi"/>
          <w:sz w:val="22"/>
          <w:szCs w:val="22"/>
        </w:rPr>
        <w:t>“</w:t>
      </w:r>
      <w:r w:rsidRPr="00C943BE">
        <w:rPr>
          <w:rFonts w:cstheme="minorHAnsi"/>
        </w:rPr>
        <w:t xml:space="preserve">Il boccone di Giuda come </w:t>
      </w:r>
      <w:proofErr w:type="spellStart"/>
      <w:r w:rsidRPr="00C943BE">
        <w:rPr>
          <w:rFonts w:cstheme="minorHAnsi"/>
          <w:i/>
          <w:iCs/>
        </w:rPr>
        <w:t>rîb</w:t>
      </w:r>
      <w:proofErr w:type="spellEnd"/>
      <w:r w:rsidRPr="00C943BE">
        <w:rPr>
          <w:rFonts w:cstheme="minorHAnsi"/>
        </w:rPr>
        <w:t xml:space="preserve"> gestuale. Una proposta di ripensamento della </w:t>
      </w:r>
      <w:r w:rsidRPr="00C943BE">
        <w:rPr>
          <w:rFonts w:cstheme="minorHAnsi"/>
          <w:i/>
          <w:iCs/>
        </w:rPr>
        <w:t xml:space="preserve">giustificazione </w:t>
      </w:r>
      <w:r w:rsidRPr="00C943BE">
        <w:rPr>
          <w:rFonts w:cstheme="minorHAnsi"/>
        </w:rPr>
        <w:t>giovannea</w:t>
      </w:r>
      <w:r>
        <w:rPr>
          <w:rFonts w:cstheme="minorHAnsi"/>
        </w:rPr>
        <w:t>, al percorso di II livello (Licenza)</w:t>
      </w:r>
    </w:p>
    <w:p w14:paraId="6B09DC82" w14:textId="77777777" w:rsidR="002A29D9" w:rsidRDefault="002A29D9"/>
    <w:p w14:paraId="745D46D5" w14:textId="77777777" w:rsidR="00046856" w:rsidRPr="007847F2" w:rsidRDefault="00EA697B">
      <w:pPr>
        <w:rPr>
          <w:b/>
          <w:bCs/>
        </w:rPr>
      </w:pPr>
      <w:r w:rsidRPr="007847F2">
        <w:rPr>
          <w:b/>
          <w:bCs/>
        </w:rPr>
        <w:t xml:space="preserve">Partecipazione/organizzazione </w:t>
      </w:r>
      <w:r w:rsidR="00046856" w:rsidRPr="007847F2">
        <w:rPr>
          <w:b/>
          <w:bCs/>
        </w:rPr>
        <w:t>Convegni e Seminari biblici</w:t>
      </w:r>
    </w:p>
    <w:p w14:paraId="397350E4" w14:textId="77777777" w:rsidR="00EA697B" w:rsidRDefault="0004769A">
      <w:r>
        <w:t>Come Direttore del Settore Apostolato Biblico</w:t>
      </w:r>
      <w:r w:rsidR="007847F2">
        <w:t xml:space="preserve"> per la Diocesi di Rimini</w:t>
      </w:r>
      <w:r>
        <w:t xml:space="preserve"> ha organizzato l’appuntamento annuale diocesano della Settimana Biblica Diocesana (cf. </w:t>
      </w:r>
      <w:hyperlink r:id="rId4" w:history="1">
        <w:r w:rsidRPr="00B84462">
          <w:rPr>
            <w:rStyle w:val="Collegamentoipertestuale"/>
          </w:rPr>
          <w:t>www.settimanabiblica.it</w:t>
        </w:r>
      </w:hyperlink>
      <w:r>
        <w:t>)</w:t>
      </w:r>
      <w:r w:rsidR="00D94FDA">
        <w:t xml:space="preserve"> dal 2012 al 2020.</w:t>
      </w:r>
    </w:p>
    <w:p w14:paraId="17F309E1" w14:textId="77777777" w:rsidR="00EA697B" w:rsidRDefault="00EA697B" w:rsidP="00EA697B">
      <w:r>
        <w:t xml:space="preserve">2015 </w:t>
      </w:r>
      <w:r w:rsidR="007847F2">
        <w:t>-</w:t>
      </w:r>
      <w:r w:rsidR="00ED5ED8">
        <w:t xml:space="preserve"> Nel</w:t>
      </w:r>
      <w:r>
        <w:t xml:space="preserve"> Seminario Bibbia, Traduzioni e Tradizione</w:t>
      </w:r>
      <w:r w:rsidR="001625B8">
        <w:t xml:space="preserve"> (ISSR-FUSP)</w:t>
      </w:r>
      <w:r>
        <w:t xml:space="preserve"> </w:t>
      </w:r>
      <w:r w:rsidR="001625B8">
        <w:t xml:space="preserve">ha tenuto la lezione intitolata: </w:t>
      </w:r>
      <w:r w:rsidRPr="001625B8">
        <w:rPr>
          <w:i/>
          <w:iCs/>
        </w:rPr>
        <w:t>La traduzione CEI 2008: criteri ermeneutici e pastorali</w:t>
      </w:r>
      <w:r w:rsidR="001625B8">
        <w:t>.</w:t>
      </w:r>
    </w:p>
    <w:p w14:paraId="61CEC86A" w14:textId="77777777" w:rsidR="00EA697B" w:rsidRPr="00EA697B" w:rsidRDefault="00EA697B">
      <w:pPr>
        <w:rPr>
          <w:color w:val="000000" w:themeColor="text1"/>
        </w:rPr>
      </w:pPr>
      <w:r>
        <w:t>2016</w:t>
      </w:r>
      <w:r w:rsidR="007847F2">
        <w:t xml:space="preserve">- </w:t>
      </w:r>
      <w:r w:rsidR="00ED5ED8">
        <w:t xml:space="preserve">Nel </w:t>
      </w:r>
      <w:r>
        <w:t xml:space="preserve">Seminario </w:t>
      </w:r>
      <w:r w:rsidR="00706BA5">
        <w:t xml:space="preserve">organizzato da </w:t>
      </w:r>
      <w:proofErr w:type="spellStart"/>
      <w:r>
        <w:t>Issr</w:t>
      </w:r>
      <w:proofErr w:type="spellEnd"/>
      <w:r>
        <w:t xml:space="preserve"> Alberto </w:t>
      </w:r>
      <w:proofErr w:type="spellStart"/>
      <w:r>
        <w:t>Marvelli</w:t>
      </w:r>
      <w:proofErr w:type="spellEnd"/>
      <w:r>
        <w:t xml:space="preserve"> </w:t>
      </w:r>
      <w:r w:rsidR="00706BA5">
        <w:t>su</w:t>
      </w:r>
      <w:r>
        <w:t xml:space="preserve"> </w:t>
      </w:r>
      <w:hyperlink r:id="rId5" w:history="1">
        <w:r w:rsidRPr="00EA697B">
          <w:rPr>
            <w:rStyle w:val="Collegamentoipertestuale"/>
            <w:color w:val="000000" w:themeColor="text1"/>
            <w:u w:val="none"/>
          </w:rPr>
          <w:t>Bibbia, Arte e Cultura – Aspetti culturali, linguistici e pedagogici</w:t>
        </w:r>
      </w:hyperlink>
      <w:r>
        <w:rPr>
          <w:color w:val="000000" w:themeColor="text1"/>
        </w:rPr>
        <w:t xml:space="preserve">, ha tenuto una lezione su: </w:t>
      </w:r>
      <w:r w:rsidRPr="00EA697B">
        <w:rPr>
          <w:i/>
          <w:iCs/>
          <w:color w:val="000000" w:themeColor="text1"/>
        </w:rPr>
        <w:t>Elementi di filologia e retorica biblica a partire dal Prologo di Giovanni</w:t>
      </w:r>
    </w:p>
    <w:p w14:paraId="54EB75E1" w14:textId="77777777" w:rsidR="00255419" w:rsidRDefault="00EA697B" w:rsidP="00255419">
      <w:r>
        <w:t xml:space="preserve">2017 </w:t>
      </w:r>
      <w:r w:rsidR="007847F2">
        <w:t>-</w:t>
      </w:r>
      <w:r>
        <w:t xml:space="preserve"> </w:t>
      </w:r>
      <w:r w:rsidR="00ED5ED8">
        <w:t xml:space="preserve">Nel </w:t>
      </w:r>
      <w:r w:rsidR="00C45286">
        <w:t>Seminario organizzato dall’</w:t>
      </w:r>
      <w:proofErr w:type="spellStart"/>
      <w:r w:rsidR="00C45286">
        <w:t>I</w:t>
      </w:r>
      <w:r w:rsidR="00706BA5">
        <w:t>ssr</w:t>
      </w:r>
      <w:proofErr w:type="spellEnd"/>
      <w:r w:rsidR="00C45286">
        <w:t xml:space="preserve"> Alberto </w:t>
      </w:r>
      <w:proofErr w:type="spellStart"/>
      <w:r w:rsidR="00C45286">
        <w:t>Marvelli</w:t>
      </w:r>
      <w:proofErr w:type="spellEnd"/>
      <w:r w:rsidR="00C45286">
        <w:t xml:space="preserve"> e dal DISF della Pontificia Università Santa Croce, intitolato sull’”Origine della vita e del mondo”, ha tenuto una lezione</w:t>
      </w:r>
      <w:r w:rsidR="00255419">
        <w:t xml:space="preserve"> intitolata: </w:t>
      </w:r>
      <w:r w:rsidR="00255419" w:rsidRPr="00255419">
        <w:t>“</w:t>
      </w:r>
      <w:r w:rsidR="00255419" w:rsidRPr="00255419">
        <w:rPr>
          <w:i/>
          <w:iCs/>
        </w:rPr>
        <w:t>I metodi storico-letterari e la dottrina dell’inerranza biblica”</w:t>
      </w:r>
      <w:r w:rsidR="00255419">
        <w:t>.</w:t>
      </w:r>
    </w:p>
    <w:p w14:paraId="10792350" w14:textId="77777777" w:rsidR="00B0500C" w:rsidRDefault="007901CD" w:rsidP="00255419">
      <w:r>
        <w:t xml:space="preserve">2019 </w:t>
      </w:r>
      <w:r w:rsidR="007847F2">
        <w:t>-</w:t>
      </w:r>
      <w:r>
        <w:t xml:space="preserve"> Nel corso di Aggiornamento teologico per presbiteri (FTER) ha tenuto una relazione dal titolo </w:t>
      </w:r>
      <w:r>
        <w:rPr>
          <w:i/>
          <w:iCs/>
        </w:rPr>
        <w:t xml:space="preserve">La </w:t>
      </w:r>
      <w:proofErr w:type="spellStart"/>
      <w:r>
        <w:rPr>
          <w:i/>
          <w:iCs/>
        </w:rPr>
        <w:t>paroikìa</w:t>
      </w:r>
      <w:proofErr w:type="spellEnd"/>
      <w:r>
        <w:rPr>
          <w:i/>
          <w:iCs/>
        </w:rPr>
        <w:t xml:space="preserve"> delle origini. </w:t>
      </w:r>
      <w:proofErr w:type="spellStart"/>
      <w:r>
        <w:rPr>
          <w:i/>
          <w:iCs/>
        </w:rPr>
        <w:t>Itineranza</w:t>
      </w:r>
      <w:proofErr w:type="spellEnd"/>
      <w:r>
        <w:rPr>
          <w:i/>
          <w:iCs/>
        </w:rPr>
        <w:t xml:space="preserve"> e stanzialità nelle prime comunità cristiane.</w:t>
      </w:r>
    </w:p>
    <w:p w14:paraId="68161DBD" w14:textId="1233711E" w:rsidR="007901CD" w:rsidRDefault="00B0500C" w:rsidP="00255419">
      <w:r>
        <w:t xml:space="preserve">2022 </w:t>
      </w:r>
      <w:r w:rsidR="00E779CA">
        <w:t>–</w:t>
      </w:r>
      <w:r>
        <w:t xml:space="preserve"> </w:t>
      </w:r>
      <w:r w:rsidR="00E779CA">
        <w:t>Nel XVI convegno</w:t>
      </w:r>
      <w:r w:rsidR="007901CD">
        <w:rPr>
          <w:i/>
          <w:iCs/>
        </w:rPr>
        <w:t xml:space="preserve"> </w:t>
      </w:r>
      <w:r w:rsidR="00E779CA">
        <w:t xml:space="preserve">di Facoltà, dedicato al tema “Cos’è l’essere umano da necessitare cura?” ha tenuto una relazione dal titolo: </w:t>
      </w:r>
      <w:r w:rsidR="00E779CA" w:rsidRPr="00E92757">
        <w:rPr>
          <w:i/>
          <w:iCs/>
        </w:rPr>
        <w:t xml:space="preserve">il boccone di Giuda come </w:t>
      </w:r>
      <w:proofErr w:type="spellStart"/>
      <w:r w:rsidR="00E779CA" w:rsidRPr="00E92757">
        <w:rPr>
          <w:i/>
          <w:iCs/>
        </w:rPr>
        <w:t>rib</w:t>
      </w:r>
      <w:proofErr w:type="spellEnd"/>
      <w:r w:rsidR="00E779CA" w:rsidRPr="00E92757">
        <w:rPr>
          <w:i/>
          <w:iCs/>
        </w:rPr>
        <w:t xml:space="preserve"> gestuale, alla luce della “cura universale” di Gesù nel QV.</w:t>
      </w:r>
    </w:p>
    <w:p w14:paraId="4F6FDF2B" w14:textId="77777777" w:rsidR="004D4503" w:rsidRDefault="004D4503" w:rsidP="00255419"/>
    <w:p w14:paraId="14651FB4" w14:textId="3B608830" w:rsidR="004D4503" w:rsidRPr="004D4503" w:rsidRDefault="004D4503" w:rsidP="00255419">
      <w:pPr>
        <w:rPr>
          <w:b/>
          <w:bCs/>
        </w:rPr>
      </w:pPr>
      <w:r w:rsidRPr="004D4503">
        <w:rPr>
          <w:b/>
          <w:bCs/>
        </w:rPr>
        <w:t xml:space="preserve">Attività di divulgazione </w:t>
      </w:r>
    </w:p>
    <w:p w14:paraId="26936CD7" w14:textId="790845DE" w:rsidR="004D4503" w:rsidRPr="004D4503" w:rsidRDefault="004D4503" w:rsidP="00255419">
      <w:r>
        <w:t xml:space="preserve">Dal maggio 2023 é Direttore della rivista </w:t>
      </w:r>
      <w:r>
        <w:rPr>
          <w:i/>
          <w:iCs/>
        </w:rPr>
        <w:t>Servizio della Parola</w:t>
      </w:r>
      <w:r>
        <w:t xml:space="preserve"> della editrice </w:t>
      </w:r>
      <w:proofErr w:type="spellStart"/>
      <w:r>
        <w:t>Queriniana</w:t>
      </w:r>
      <w:proofErr w:type="spellEnd"/>
      <w:r>
        <w:t>, per la comunicazione della fede nelle assemblee.</w:t>
      </w:r>
    </w:p>
    <w:p w14:paraId="337FD62B" w14:textId="77777777" w:rsidR="00255419" w:rsidRPr="00255419" w:rsidRDefault="00255419" w:rsidP="00255419"/>
    <w:p w14:paraId="4A4808C9" w14:textId="77777777" w:rsidR="00C45286" w:rsidRDefault="00C45286"/>
    <w:p w14:paraId="4885E6B4" w14:textId="77777777" w:rsidR="0004769A" w:rsidRDefault="0004769A">
      <w:r>
        <w:t xml:space="preserve"> </w:t>
      </w:r>
    </w:p>
    <w:p w14:paraId="53F05F81" w14:textId="77777777" w:rsidR="0004769A" w:rsidRDefault="0004769A"/>
    <w:p w14:paraId="478CC914" w14:textId="77777777" w:rsidR="00046856" w:rsidRDefault="0004769A">
      <w:r>
        <w:t xml:space="preserve"> </w:t>
      </w:r>
    </w:p>
    <w:sectPr w:rsidR="00046856" w:rsidSect="00C77DAF">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New Roman (Corpo CS)">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4"/>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1E22"/>
    <w:rsid w:val="0000248B"/>
    <w:rsid w:val="00046856"/>
    <w:rsid w:val="0004769A"/>
    <w:rsid w:val="000764DE"/>
    <w:rsid w:val="00086EEF"/>
    <w:rsid w:val="000C6BB2"/>
    <w:rsid w:val="0012776B"/>
    <w:rsid w:val="001625B8"/>
    <w:rsid w:val="00216052"/>
    <w:rsid w:val="00255419"/>
    <w:rsid w:val="002734F2"/>
    <w:rsid w:val="002822D8"/>
    <w:rsid w:val="002A29D9"/>
    <w:rsid w:val="00314314"/>
    <w:rsid w:val="003A62AA"/>
    <w:rsid w:val="0042633F"/>
    <w:rsid w:val="0044411E"/>
    <w:rsid w:val="00454899"/>
    <w:rsid w:val="00464F48"/>
    <w:rsid w:val="004C5422"/>
    <w:rsid w:val="004D2E5C"/>
    <w:rsid w:val="004D4503"/>
    <w:rsid w:val="005004B5"/>
    <w:rsid w:val="00585D3F"/>
    <w:rsid w:val="0059566E"/>
    <w:rsid w:val="00600A1E"/>
    <w:rsid w:val="006020C1"/>
    <w:rsid w:val="00652DAB"/>
    <w:rsid w:val="00671E22"/>
    <w:rsid w:val="00706BA5"/>
    <w:rsid w:val="0073066B"/>
    <w:rsid w:val="007847F2"/>
    <w:rsid w:val="007901CD"/>
    <w:rsid w:val="00802D4A"/>
    <w:rsid w:val="00832E40"/>
    <w:rsid w:val="00877721"/>
    <w:rsid w:val="009244A1"/>
    <w:rsid w:val="0094319F"/>
    <w:rsid w:val="00991E7D"/>
    <w:rsid w:val="00A6508B"/>
    <w:rsid w:val="00A74331"/>
    <w:rsid w:val="00A74790"/>
    <w:rsid w:val="00A84614"/>
    <w:rsid w:val="00AA2190"/>
    <w:rsid w:val="00B0500C"/>
    <w:rsid w:val="00B23058"/>
    <w:rsid w:val="00BA097C"/>
    <w:rsid w:val="00C42281"/>
    <w:rsid w:val="00C45286"/>
    <w:rsid w:val="00C624E9"/>
    <w:rsid w:val="00C77DAF"/>
    <w:rsid w:val="00C943BE"/>
    <w:rsid w:val="00CA3252"/>
    <w:rsid w:val="00CC357C"/>
    <w:rsid w:val="00D20AAF"/>
    <w:rsid w:val="00D46B98"/>
    <w:rsid w:val="00D94FDA"/>
    <w:rsid w:val="00E779CA"/>
    <w:rsid w:val="00E92757"/>
    <w:rsid w:val="00EA697B"/>
    <w:rsid w:val="00ED5ED8"/>
    <w:rsid w:val="00F33941"/>
    <w:rsid w:val="00F64D15"/>
    <w:rsid w:val="00FB2E0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619B0516"/>
  <w15:chartTrackingRefBased/>
  <w15:docId w15:val="{ADF244AB-9400-504C-A5AF-D8F3D5BA07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04769A"/>
    <w:rPr>
      <w:color w:val="0563C1" w:themeColor="hyperlink"/>
      <w:u w:val="single"/>
    </w:rPr>
  </w:style>
  <w:style w:type="character" w:styleId="Menzionenonrisolta">
    <w:name w:val="Unresolved Mention"/>
    <w:basedOn w:val="Carpredefinitoparagrafo"/>
    <w:uiPriority w:val="99"/>
    <w:semiHidden/>
    <w:unhideWhenUsed/>
    <w:rsid w:val="0004769A"/>
    <w:rPr>
      <w:color w:val="605E5C"/>
      <w:shd w:val="clear" w:color="auto" w:fill="E1DFDD"/>
    </w:rPr>
  </w:style>
  <w:style w:type="character" w:styleId="Collegamentovisitato">
    <w:name w:val="FollowedHyperlink"/>
    <w:basedOn w:val="Carpredefinitoparagrafo"/>
    <w:uiPriority w:val="99"/>
    <w:semiHidden/>
    <w:unhideWhenUsed/>
    <w:rsid w:val="00EA697B"/>
    <w:rPr>
      <w:color w:val="954F72" w:themeColor="followedHyperlink"/>
      <w:u w:val="single"/>
    </w:rPr>
  </w:style>
  <w:style w:type="paragraph" w:styleId="NormaleWeb">
    <w:name w:val="Normal (Web)"/>
    <w:basedOn w:val="Normale"/>
    <w:uiPriority w:val="99"/>
    <w:semiHidden/>
    <w:unhideWhenUsed/>
    <w:rsid w:val="00EA697B"/>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7464372">
      <w:bodyDiv w:val="1"/>
      <w:marLeft w:val="0"/>
      <w:marRight w:val="0"/>
      <w:marTop w:val="0"/>
      <w:marBottom w:val="0"/>
      <w:divBdr>
        <w:top w:val="none" w:sz="0" w:space="0" w:color="auto"/>
        <w:left w:val="none" w:sz="0" w:space="0" w:color="auto"/>
        <w:bottom w:val="none" w:sz="0" w:space="0" w:color="auto"/>
        <w:right w:val="none" w:sz="0" w:space="0" w:color="auto"/>
      </w:divBdr>
    </w:div>
    <w:div w:id="633414006">
      <w:bodyDiv w:val="1"/>
      <w:marLeft w:val="0"/>
      <w:marRight w:val="0"/>
      <w:marTop w:val="0"/>
      <w:marBottom w:val="0"/>
      <w:divBdr>
        <w:top w:val="none" w:sz="0" w:space="0" w:color="auto"/>
        <w:left w:val="none" w:sz="0" w:space="0" w:color="auto"/>
        <w:bottom w:val="none" w:sz="0" w:space="0" w:color="auto"/>
        <w:right w:val="none" w:sz="0" w:space="0" w:color="auto"/>
      </w:divBdr>
    </w:div>
    <w:div w:id="726028309">
      <w:bodyDiv w:val="1"/>
      <w:marLeft w:val="0"/>
      <w:marRight w:val="0"/>
      <w:marTop w:val="0"/>
      <w:marBottom w:val="0"/>
      <w:divBdr>
        <w:top w:val="none" w:sz="0" w:space="0" w:color="auto"/>
        <w:left w:val="none" w:sz="0" w:space="0" w:color="auto"/>
        <w:bottom w:val="none" w:sz="0" w:space="0" w:color="auto"/>
        <w:right w:val="none" w:sz="0" w:space="0" w:color="auto"/>
      </w:divBdr>
    </w:div>
    <w:div w:id="735586433">
      <w:bodyDiv w:val="1"/>
      <w:marLeft w:val="0"/>
      <w:marRight w:val="0"/>
      <w:marTop w:val="0"/>
      <w:marBottom w:val="0"/>
      <w:divBdr>
        <w:top w:val="none" w:sz="0" w:space="0" w:color="auto"/>
        <w:left w:val="none" w:sz="0" w:space="0" w:color="auto"/>
        <w:bottom w:val="none" w:sz="0" w:space="0" w:color="auto"/>
        <w:right w:val="none" w:sz="0" w:space="0" w:color="auto"/>
      </w:divBdr>
      <w:divsChild>
        <w:div w:id="773786353">
          <w:marLeft w:val="0"/>
          <w:marRight w:val="0"/>
          <w:marTop w:val="0"/>
          <w:marBottom w:val="0"/>
          <w:divBdr>
            <w:top w:val="none" w:sz="0" w:space="0" w:color="auto"/>
            <w:left w:val="none" w:sz="0" w:space="0" w:color="auto"/>
            <w:bottom w:val="none" w:sz="0" w:space="0" w:color="auto"/>
            <w:right w:val="none" w:sz="0" w:space="0" w:color="auto"/>
          </w:divBdr>
        </w:div>
        <w:div w:id="1191651278">
          <w:marLeft w:val="0"/>
          <w:marRight w:val="0"/>
          <w:marTop w:val="0"/>
          <w:marBottom w:val="0"/>
          <w:divBdr>
            <w:top w:val="none" w:sz="0" w:space="0" w:color="auto"/>
            <w:left w:val="none" w:sz="0" w:space="0" w:color="auto"/>
            <w:bottom w:val="none" w:sz="0" w:space="0" w:color="auto"/>
            <w:right w:val="none" w:sz="0" w:space="0" w:color="auto"/>
          </w:divBdr>
        </w:div>
      </w:divsChild>
    </w:div>
    <w:div w:id="1218512720">
      <w:bodyDiv w:val="1"/>
      <w:marLeft w:val="0"/>
      <w:marRight w:val="0"/>
      <w:marTop w:val="0"/>
      <w:marBottom w:val="0"/>
      <w:divBdr>
        <w:top w:val="none" w:sz="0" w:space="0" w:color="auto"/>
        <w:left w:val="none" w:sz="0" w:space="0" w:color="auto"/>
        <w:bottom w:val="none" w:sz="0" w:space="0" w:color="auto"/>
        <w:right w:val="none" w:sz="0" w:space="0" w:color="auto"/>
      </w:divBdr>
      <w:divsChild>
        <w:div w:id="1486514067">
          <w:marLeft w:val="0"/>
          <w:marRight w:val="0"/>
          <w:marTop w:val="0"/>
          <w:marBottom w:val="0"/>
          <w:divBdr>
            <w:top w:val="none" w:sz="0" w:space="0" w:color="auto"/>
            <w:left w:val="none" w:sz="0" w:space="0" w:color="auto"/>
            <w:bottom w:val="none" w:sz="0" w:space="0" w:color="auto"/>
            <w:right w:val="none" w:sz="0" w:space="0" w:color="auto"/>
          </w:divBdr>
        </w:div>
        <w:div w:id="637226705">
          <w:marLeft w:val="0"/>
          <w:marRight w:val="0"/>
          <w:marTop w:val="0"/>
          <w:marBottom w:val="0"/>
          <w:divBdr>
            <w:top w:val="none" w:sz="0" w:space="0" w:color="auto"/>
            <w:left w:val="none" w:sz="0" w:space="0" w:color="auto"/>
            <w:bottom w:val="none" w:sz="0" w:space="0" w:color="auto"/>
            <w:right w:val="none" w:sz="0" w:space="0" w:color="auto"/>
          </w:divBdr>
        </w:div>
      </w:divsChild>
    </w:div>
    <w:div w:id="1279675477">
      <w:bodyDiv w:val="1"/>
      <w:marLeft w:val="0"/>
      <w:marRight w:val="0"/>
      <w:marTop w:val="0"/>
      <w:marBottom w:val="0"/>
      <w:divBdr>
        <w:top w:val="none" w:sz="0" w:space="0" w:color="auto"/>
        <w:left w:val="none" w:sz="0" w:space="0" w:color="auto"/>
        <w:bottom w:val="none" w:sz="0" w:space="0" w:color="auto"/>
        <w:right w:val="none" w:sz="0" w:space="0" w:color="auto"/>
      </w:divBdr>
    </w:div>
    <w:div w:id="1316303238">
      <w:bodyDiv w:val="1"/>
      <w:marLeft w:val="0"/>
      <w:marRight w:val="0"/>
      <w:marTop w:val="0"/>
      <w:marBottom w:val="0"/>
      <w:divBdr>
        <w:top w:val="none" w:sz="0" w:space="0" w:color="auto"/>
        <w:left w:val="none" w:sz="0" w:space="0" w:color="auto"/>
        <w:bottom w:val="none" w:sz="0" w:space="0" w:color="auto"/>
        <w:right w:val="none" w:sz="0" w:space="0" w:color="auto"/>
      </w:divBdr>
    </w:div>
    <w:div w:id="1729574186">
      <w:bodyDiv w:val="1"/>
      <w:marLeft w:val="0"/>
      <w:marRight w:val="0"/>
      <w:marTop w:val="0"/>
      <w:marBottom w:val="0"/>
      <w:divBdr>
        <w:top w:val="none" w:sz="0" w:space="0" w:color="auto"/>
        <w:left w:val="none" w:sz="0" w:space="0" w:color="auto"/>
        <w:bottom w:val="none" w:sz="0" w:space="0" w:color="auto"/>
        <w:right w:val="none" w:sz="0" w:space="0" w:color="auto"/>
      </w:divBdr>
    </w:div>
    <w:div w:id="1817527396">
      <w:bodyDiv w:val="1"/>
      <w:marLeft w:val="0"/>
      <w:marRight w:val="0"/>
      <w:marTop w:val="0"/>
      <w:marBottom w:val="0"/>
      <w:divBdr>
        <w:top w:val="none" w:sz="0" w:space="0" w:color="auto"/>
        <w:left w:val="none" w:sz="0" w:space="0" w:color="auto"/>
        <w:bottom w:val="none" w:sz="0" w:space="0" w:color="auto"/>
        <w:right w:val="none" w:sz="0" w:space="0" w:color="auto"/>
      </w:divBdr>
    </w:div>
    <w:div w:id="1843278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issrmarvelli.it/bibbia-arte-e-cultura/" TargetMode="External"/><Relationship Id="rId4" Type="http://schemas.openxmlformats.org/officeDocument/2006/relationships/hyperlink" Target="http://www.settimanabibl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101</TotalTime>
  <Pages>4</Pages>
  <Words>1506</Words>
  <Characters>8588</Characters>
  <Application>Microsoft Office Word</Application>
  <DocSecurity>0</DocSecurity>
  <Lines>71</Lines>
  <Paragraphs>20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Davide Arcangeli</dc:creator>
  <cp:keywords/>
  <dc:description/>
  <cp:lastModifiedBy>Davide Arcangeli</cp:lastModifiedBy>
  <cp:revision>37</cp:revision>
  <dcterms:created xsi:type="dcterms:W3CDTF">2022-05-21T10:44:00Z</dcterms:created>
  <dcterms:modified xsi:type="dcterms:W3CDTF">2023-12-17T16:31:00Z</dcterms:modified>
</cp:coreProperties>
</file>